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Checklisttable"/>
        <w:tblW w:w="11282" w:type="dxa"/>
        <w:tblBorders>
          <w:top w:val="none" w:sz="0" w:space="0" w:color="auto"/>
          <w:left w:val="none" w:sz="0" w:space="0" w:color="auto"/>
          <w:bottom w:val="single" w:sz="4" w:space="0" w:color="auto"/>
          <w:right w:val="none" w:sz="0" w:space="0" w:color="auto"/>
          <w:insideH w:val="none" w:sz="0" w:space="0" w:color="auto"/>
        </w:tblBorders>
        <w:tblLayout w:type="fixed"/>
        <w:tblLook w:val="04A0" w:firstRow="1" w:lastRow="0" w:firstColumn="1" w:lastColumn="0" w:noHBand="0" w:noVBand="1"/>
      </w:tblPr>
      <w:tblGrid>
        <w:gridCol w:w="11262"/>
        <w:gridCol w:w="20"/>
      </w:tblGrid>
      <w:tr w:rsidR="00FA0A67" w14:paraId="26925D8E" w14:textId="77777777" w:rsidTr="009143B6">
        <w:trPr>
          <w:gridAfter w:val="1"/>
          <w:wAfter w:w="20" w:type="dxa"/>
          <w:trHeight w:val="223"/>
        </w:trPr>
        <w:tc>
          <w:tcPr>
            <w:cnfStyle w:val="001000000000" w:firstRow="0" w:lastRow="0" w:firstColumn="1" w:lastColumn="0" w:oddVBand="0" w:evenVBand="0" w:oddHBand="0" w:evenHBand="0" w:firstRowFirstColumn="0" w:firstRowLastColumn="0" w:lastRowFirstColumn="0" w:lastRowLastColumn="0"/>
            <w:tcW w:w="11262" w:type="dxa"/>
            <w:tcBorders>
              <w:top w:val="nil"/>
              <w:left w:val="nil"/>
              <w:bottom w:val="single" w:sz="4" w:space="0" w:color="5B9BD5" w:themeColor="accent1"/>
              <w:right w:val="nil"/>
            </w:tcBorders>
            <w:shd w:val="clear" w:color="auto" w:fill="auto"/>
          </w:tcPr>
          <w:p w14:paraId="2BBA566D" w14:textId="77777777" w:rsidR="00FA0A67" w:rsidRDefault="00B84703" w:rsidP="00C54274">
            <w:pPr>
              <w:ind w:left="60"/>
              <w:rPr>
                <w:rFonts w:ascii="Arial" w:hAnsi="Arial" w:cs="Arial"/>
                <w:i/>
                <w:sz w:val="19"/>
                <w:szCs w:val="19"/>
              </w:rPr>
            </w:pPr>
            <w:r>
              <w:rPr>
                <w:rFonts w:ascii="Arial" w:hAnsi="Arial" w:cs="Arial"/>
                <w:b w:val="0"/>
                <w:i/>
                <w:sz w:val="19"/>
                <w:szCs w:val="19"/>
              </w:rPr>
              <w:t>No paper statements will be mailed. We will send you an email to your Penn State email account when your monthly student account statement is ready to view and pay.</w:t>
            </w:r>
            <w:r w:rsidR="00C45FEA">
              <w:rPr>
                <w:rFonts w:ascii="Arial" w:hAnsi="Arial" w:cs="Arial"/>
                <w:b w:val="0"/>
                <w:i/>
                <w:sz w:val="19"/>
                <w:szCs w:val="19"/>
              </w:rPr>
              <w:t xml:space="preserve"> </w:t>
            </w:r>
            <w:r w:rsidR="00C54274" w:rsidRPr="00C54274">
              <w:rPr>
                <w:rFonts w:ascii="Arial" w:hAnsi="Arial" w:cs="Arial"/>
                <w:b w:val="0"/>
                <w:i/>
                <w:sz w:val="19"/>
                <w:szCs w:val="19"/>
              </w:rPr>
              <w:t>The first billing of each semester is due after the regular add/drop period, all other monthly statements are due by the 22nd of the month</w:t>
            </w:r>
            <w:r w:rsidR="00C54274">
              <w:rPr>
                <w:rFonts w:ascii="Arial" w:hAnsi="Arial" w:cs="Arial"/>
                <w:b w:val="0"/>
                <w:i/>
                <w:sz w:val="19"/>
                <w:szCs w:val="19"/>
              </w:rPr>
              <w:t xml:space="preserve">. </w:t>
            </w:r>
            <w:r>
              <w:rPr>
                <w:rFonts w:ascii="Arial" w:hAnsi="Arial" w:cs="Arial"/>
                <w:b w:val="0"/>
                <w:i/>
                <w:sz w:val="19"/>
                <w:szCs w:val="19"/>
              </w:rPr>
              <w:t>A 1.5% late fee</w:t>
            </w:r>
            <w:r w:rsidR="00C54274">
              <w:rPr>
                <w:rFonts w:ascii="Arial" w:hAnsi="Arial" w:cs="Arial"/>
                <w:b w:val="0"/>
                <w:i/>
                <w:sz w:val="19"/>
                <w:szCs w:val="19"/>
              </w:rPr>
              <w:t xml:space="preserve"> is charged</w:t>
            </w:r>
            <w:r>
              <w:rPr>
                <w:rFonts w:ascii="Arial" w:hAnsi="Arial" w:cs="Arial"/>
                <w:b w:val="0"/>
                <w:i/>
                <w:sz w:val="19"/>
                <w:szCs w:val="19"/>
              </w:rPr>
              <w:t xml:space="preserve"> </w:t>
            </w:r>
            <w:r w:rsidR="00C54274">
              <w:rPr>
                <w:rFonts w:ascii="Arial" w:hAnsi="Arial" w:cs="Arial"/>
                <w:b w:val="0"/>
                <w:i/>
                <w:sz w:val="19"/>
                <w:szCs w:val="19"/>
              </w:rPr>
              <w:t>if payment is not posted to the account by the due date</w:t>
            </w:r>
            <w:r>
              <w:rPr>
                <w:rFonts w:ascii="Arial" w:hAnsi="Arial" w:cs="Arial"/>
                <w:b w:val="0"/>
                <w:i/>
                <w:sz w:val="19"/>
                <w:szCs w:val="19"/>
              </w:rPr>
              <w:t xml:space="preserve">. Your account statement </w:t>
            </w:r>
            <w:r w:rsidR="00C54274">
              <w:rPr>
                <w:rFonts w:ascii="Arial" w:hAnsi="Arial" w:cs="Arial"/>
                <w:b w:val="0"/>
                <w:i/>
                <w:sz w:val="19"/>
                <w:szCs w:val="19"/>
              </w:rPr>
              <w:t>is issued with the information</w:t>
            </w:r>
            <w:r>
              <w:rPr>
                <w:rFonts w:ascii="Arial" w:hAnsi="Arial" w:cs="Arial"/>
                <w:b w:val="0"/>
                <w:i/>
                <w:sz w:val="19"/>
                <w:szCs w:val="19"/>
              </w:rPr>
              <w:t xml:space="preserve"> available at the time the statement is prepared.</w:t>
            </w:r>
          </w:p>
        </w:tc>
      </w:tr>
      <w:tr w:rsidR="00FA0A67" w14:paraId="3DD878FE" w14:textId="77777777" w:rsidTr="009143B6">
        <w:trPr>
          <w:gridAfter w:val="1"/>
          <w:wAfter w:w="20" w:type="dxa"/>
          <w:trHeight w:hRule="exact" w:val="316"/>
        </w:trPr>
        <w:tc>
          <w:tcPr>
            <w:cnfStyle w:val="001000000000" w:firstRow="0" w:lastRow="0" w:firstColumn="1" w:lastColumn="0" w:oddVBand="0" w:evenVBand="0" w:oddHBand="0" w:evenHBand="0" w:firstRowFirstColumn="0" w:firstRowLastColumn="0" w:lastRowFirstColumn="0" w:lastRowLastColumn="0"/>
            <w:tcW w:w="11262" w:type="dxa"/>
            <w:tcBorders>
              <w:top w:val="nil"/>
              <w:left w:val="nil"/>
              <w:bottom w:val="single" w:sz="4" w:space="0" w:color="5B9BD5" w:themeColor="accent1"/>
              <w:right w:val="nil"/>
            </w:tcBorders>
            <w:shd w:val="clear" w:color="auto" w:fill="000000" w:themeFill="text1"/>
            <w:vAlign w:val="center"/>
          </w:tcPr>
          <w:p w14:paraId="581BCEC6" w14:textId="77777777" w:rsidR="00FA0A67" w:rsidRDefault="00B84703">
            <w:pPr>
              <w:pStyle w:val="ListParagraph1"/>
              <w:numPr>
                <w:ilvl w:val="0"/>
                <w:numId w:val="11"/>
              </w:numPr>
              <w:ind w:left="431" w:hanging="371"/>
              <w:rPr>
                <w:b w:val="0"/>
                <w:sz w:val="20"/>
                <w:szCs w:val="20"/>
              </w:rPr>
            </w:pPr>
            <w:r>
              <w:rPr>
                <w:sz w:val="20"/>
                <w:szCs w:val="20"/>
              </w:rPr>
              <w:t xml:space="preserve">Access Your Student Account  </w:t>
            </w:r>
          </w:p>
        </w:tc>
      </w:tr>
      <w:tr w:rsidR="00FA0A67" w14:paraId="70B55CE8" w14:textId="77777777" w:rsidTr="009143B6">
        <w:trPr>
          <w:gridAfter w:val="1"/>
          <w:wAfter w:w="20" w:type="dxa"/>
          <w:trHeight w:val="484"/>
        </w:trPr>
        <w:tc>
          <w:tcPr>
            <w:cnfStyle w:val="001000000000" w:firstRow="0" w:lastRow="0" w:firstColumn="1" w:lastColumn="0" w:oddVBand="0" w:evenVBand="0" w:oddHBand="0" w:evenHBand="0" w:firstRowFirstColumn="0" w:firstRowLastColumn="0" w:lastRowFirstColumn="0" w:lastRowLastColumn="0"/>
            <w:tcW w:w="11262" w:type="dxa"/>
            <w:tcBorders>
              <w:top w:val="nil"/>
              <w:left w:val="nil"/>
              <w:bottom w:val="single" w:sz="4" w:space="0" w:color="5B9BD5" w:themeColor="accent1"/>
              <w:right w:val="nil"/>
            </w:tcBorders>
            <w:shd w:val="clear" w:color="auto" w:fill="auto"/>
          </w:tcPr>
          <w:p w14:paraId="34A673CD" w14:textId="6B28FC56" w:rsidR="00FA0A67" w:rsidRDefault="00B84703" w:rsidP="00C45FEA">
            <w:pPr>
              <w:pStyle w:val="ListParagraph1"/>
              <w:numPr>
                <w:ilvl w:val="0"/>
                <w:numId w:val="12"/>
              </w:numPr>
              <w:tabs>
                <w:tab w:val="left" w:pos="431"/>
              </w:tabs>
              <w:ind w:left="431" w:right="363"/>
              <w:rPr>
                <w:rFonts w:ascii="Arial" w:hAnsi="Arial" w:cs="Arial"/>
                <w:sz w:val="18"/>
                <w:szCs w:val="18"/>
              </w:rPr>
            </w:pPr>
            <w:r>
              <w:rPr>
                <w:rFonts w:ascii="Arial" w:hAnsi="Arial" w:cs="Arial"/>
                <w:b w:val="0"/>
                <w:sz w:val="18"/>
                <w:szCs w:val="18"/>
              </w:rPr>
              <w:t xml:space="preserve">Follow these steps: 1. </w:t>
            </w:r>
            <w:r w:rsidR="0091368B">
              <w:rPr>
                <w:rFonts w:ascii="Arial" w:hAnsi="Arial" w:cs="Arial"/>
                <w:b w:val="0"/>
                <w:sz w:val="18"/>
                <w:szCs w:val="18"/>
              </w:rPr>
              <w:t xml:space="preserve">Log in to </w:t>
            </w:r>
            <w:r w:rsidR="00C45FEA">
              <w:rPr>
                <w:rFonts w:ascii="Arial" w:hAnsi="Arial" w:cs="Arial"/>
                <w:b w:val="0"/>
                <w:sz w:val="18"/>
                <w:szCs w:val="18"/>
              </w:rPr>
              <w:t>LionPATH: http://lionpath.psu.edu</w:t>
            </w:r>
            <w:r>
              <w:rPr>
                <w:rFonts w:ascii="Arial" w:hAnsi="Arial" w:cs="Arial"/>
                <w:b w:val="0"/>
                <w:sz w:val="18"/>
                <w:szCs w:val="18"/>
              </w:rPr>
              <w:t xml:space="preserve">, </w:t>
            </w:r>
            <w:r w:rsidR="00C45FEA">
              <w:rPr>
                <w:rFonts w:ascii="Arial" w:hAnsi="Arial" w:cs="Arial"/>
                <w:b w:val="0"/>
                <w:sz w:val="18"/>
                <w:szCs w:val="18"/>
              </w:rPr>
              <w:t xml:space="preserve">2. </w:t>
            </w:r>
            <w:r w:rsidR="0091368B">
              <w:rPr>
                <w:rFonts w:ascii="Arial" w:hAnsi="Arial" w:cs="Arial"/>
                <w:b w:val="0"/>
                <w:sz w:val="18"/>
                <w:szCs w:val="18"/>
              </w:rPr>
              <w:t>Click on “</w:t>
            </w:r>
            <w:r w:rsidR="00800821">
              <w:rPr>
                <w:rFonts w:ascii="Arial" w:hAnsi="Arial" w:cs="Arial"/>
                <w:b w:val="0"/>
                <w:sz w:val="18"/>
                <w:szCs w:val="18"/>
              </w:rPr>
              <w:t>My Finances” and select “Manage My Account/Make A Payment’</w:t>
            </w:r>
            <w:r>
              <w:rPr>
                <w:rFonts w:ascii="Arial" w:hAnsi="Arial" w:cs="Arial"/>
                <w:b w:val="0"/>
                <w:sz w:val="18"/>
                <w:szCs w:val="18"/>
              </w:rPr>
              <w:t xml:space="preserve"> to get to your </w:t>
            </w:r>
            <w:r w:rsidR="0091368B" w:rsidRPr="00E719FC">
              <w:rPr>
                <w:rFonts w:ascii="Arial" w:hAnsi="Arial" w:cs="Arial"/>
                <w:b w:val="0"/>
                <w:sz w:val="18"/>
                <w:szCs w:val="18"/>
              </w:rPr>
              <w:t xml:space="preserve">Student </w:t>
            </w:r>
            <w:r w:rsidRPr="00E719FC">
              <w:rPr>
                <w:rFonts w:ascii="Arial" w:hAnsi="Arial" w:cs="Arial"/>
                <w:b w:val="0"/>
                <w:sz w:val="18"/>
                <w:szCs w:val="18"/>
              </w:rPr>
              <w:t>Account Dashboard</w:t>
            </w:r>
            <w:r>
              <w:rPr>
                <w:rFonts w:ascii="Arial" w:hAnsi="Arial" w:cs="Arial"/>
                <w:b w:val="0"/>
                <w:sz w:val="18"/>
                <w:szCs w:val="18"/>
              </w:rPr>
              <w:t>. Once on your Account Dashboard, you can view your statement, make payments, view your current account activity, enroll in eRefund (electronic refund), add Authorized Payers to your account, enroll in the Installment Payment Plan, and more!</w:t>
            </w:r>
          </w:p>
        </w:tc>
      </w:tr>
      <w:tr w:rsidR="00FA0A67" w14:paraId="170B9797" w14:textId="77777777" w:rsidTr="009143B6">
        <w:trPr>
          <w:gridAfter w:val="1"/>
          <w:wAfter w:w="20" w:type="dxa"/>
          <w:trHeight w:hRule="exact" w:val="301"/>
        </w:trPr>
        <w:tc>
          <w:tcPr>
            <w:cnfStyle w:val="001000000000" w:firstRow="0" w:lastRow="0" w:firstColumn="1" w:lastColumn="0" w:oddVBand="0" w:evenVBand="0" w:oddHBand="0" w:evenHBand="0" w:firstRowFirstColumn="0" w:firstRowLastColumn="0" w:lastRowFirstColumn="0" w:lastRowLastColumn="0"/>
            <w:tcW w:w="11262" w:type="dxa"/>
            <w:tcBorders>
              <w:top w:val="nil"/>
              <w:left w:val="nil"/>
              <w:bottom w:val="single" w:sz="4" w:space="0" w:color="5B9BD5" w:themeColor="accent1"/>
              <w:right w:val="nil"/>
            </w:tcBorders>
            <w:shd w:val="clear" w:color="auto" w:fill="000000" w:themeFill="text1"/>
          </w:tcPr>
          <w:p w14:paraId="78BA1D86" w14:textId="77777777" w:rsidR="00FA0A67" w:rsidRDefault="00B84703">
            <w:pPr>
              <w:pStyle w:val="ListParagraph1"/>
              <w:numPr>
                <w:ilvl w:val="0"/>
                <w:numId w:val="11"/>
              </w:numPr>
              <w:ind w:left="420"/>
              <w:rPr>
                <w:rFonts w:cs="Arial"/>
                <w:b w:val="0"/>
                <w:sz w:val="20"/>
                <w:szCs w:val="20"/>
              </w:rPr>
            </w:pPr>
            <w:r>
              <w:rPr>
                <w:rFonts w:cs="Arial"/>
                <w:color w:val="FFFFFF" w:themeColor="background1"/>
                <w:sz w:val="20"/>
                <w:szCs w:val="20"/>
              </w:rPr>
              <w:t>Set up your Authorized Payer(s) (Optional)</w:t>
            </w:r>
          </w:p>
        </w:tc>
      </w:tr>
      <w:tr w:rsidR="00FA0A67" w14:paraId="08097E61" w14:textId="77777777" w:rsidTr="009143B6">
        <w:trPr>
          <w:gridAfter w:val="1"/>
          <w:wAfter w:w="20" w:type="dxa"/>
          <w:trHeight w:val="980"/>
        </w:trPr>
        <w:tc>
          <w:tcPr>
            <w:cnfStyle w:val="001000000000" w:firstRow="0" w:lastRow="0" w:firstColumn="1" w:lastColumn="0" w:oddVBand="0" w:evenVBand="0" w:oddHBand="0" w:evenHBand="0" w:firstRowFirstColumn="0" w:firstRowLastColumn="0" w:lastRowFirstColumn="0" w:lastRowLastColumn="0"/>
            <w:tcW w:w="11262" w:type="dxa"/>
            <w:tcBorders>
              <w:top w:val="nil"/>
              <w:left w:val="nil"/>
              <w:bottom w:val="single" w:sz="4" w:space="0" w:color="5B9BD5" w:themeColor="accent1"/>
              <w:right w:val="nil"/>
            </w:tcBorders>
            <w:shd w:val="clear" w:color="auto" w:fill="auto"/>
          </w:tcPr>
          <w:p w14:paraId="32C343B6" w14:textId="5913AB9B" w:rsidR="00FA0A67" w:rsidRDefault="00B84703" w:rsidP="00C54274">
            <w:pPr>
              <w:pStyle w:val="ListParagraph1"/>
              <w:numPr>
                <w:ilvl w:val="0"/>
                <w:numId w:val="12"/>
              </w:numPr>
              <w:ind w:left="431" w:right="453"/>
              <w:rPr>
                <w:rFonts w:ascii="Arial" w:hAnsi="Arial" w:cs="Arial"/>
                <w:b w:val="0"/>
                <w:sz w:val="18"/>
                <w:szCs w:val="18"/>
              </w:rPr>
            </w:pPr>
            <w:r>
              <w:rPr>
                <w:rFonts w:ascii="Arial" w:hAnsi="Arial" w:cs="Arial"/>
                <w:b w:val="0"/>
                <w:sz w:val="18"/>
                <w:szCs w:val="18"/>
              </w:rPr>
              <w:t xml:space="preserve">Authorized Payers can make payments, view payment history, and view balances on your student account. They do not have access to grades, or other online student information. You can add an Authorized Payer from your Account Dashboard by clicking </w:t>
            </w:r>
            <w:r w:rsidR="00D74FA1">
              <w:rPr>
                <w:rFonts w:ascii="Arial" w:hAnsi="Arial" w:cs="Arial"/>
                <w:b w:val="0"/>
                <w:sz w:val="18"/>
                <w:szCs w:val="18"/>
              </w:rPr>
              <w:t xml:space="preserve">on </w:t>
            </w:r>
            <w:r>
              <w:rPr>
                <w:rFonts w:ascii="Arial" w:hAnsi="Arial" w:cs="Arial"/>
                <w:b w:val="0"/>
                <w:sz w:val="18"/>
                <w:szCs w:val="18"/>
              </w:rPr>
              <w:t xml:space="preserve">the </w:t>
            </w:r>
            <w:r w:rsidRPr="0081156B">
              <w:rPr>
                <w:rFonts w:ascii="Arial" w:hAnsi="Arial" w:cs="Arial"/>
                <w:b w:val="0"/>
                <w:sz w:val="18"/>
                <w:szCs w:val="18"/>
              </w:rPr>
              <w:t>‘</w:t>
            </w:r>
            <w:r w:rsidR="004D17CB" w:rsidRPr="0081156B">
              <w:rPr>
                <w:rFonts w:ascii="Arial" w:hAnsi="Arial" w:cs="Arial"/>
                <w:b w:val="0"/>
                <w:sz w:val="18"/>
                <w:szCs w:val="18"/>
              </w:rPr>
              <w:t>Send a payer invitation</w:t>
            </w:r>
            <w:r w:rsidRPr="0081156B">
              <w:rPr>
                <w:rFonts w:ascii="Arial" w:hAnsi="Arial" w:cs="Arial"/>
                <w:b w:val="0"/>
                <w:sz w:val="18"/>
                <w:szCs w:val="18"/>
              </w:rPr>
              <w:t>’</w:t>
            </w:r>
            <w:r>
              <w:rPr>
                <w:rFonts w:ascii="Arial" w:hAnsi="Arial" w:cs="Arial"/>
                <w:b w:val="0"/>
                <w:sz w:val="18"/>
                <w:szCs w:val="18"/>
              </w:rPr>
              <w:t xml:space="preserve"> link. All fields marked with a red asterisk must be filled in. </w:t>
            </w:r>
            <w:r w:rsidR="005B1A07">
              <w:rPr>
                <w:rFonts w:ascii="Arial" w:hAnsi="Arial" w:cs="Arial"/>
                <w:b w:val="0"/>
                <w:sz w:val="18"/>
                <w:szCs w:val="18"/>
              </w:rPr>
              <w:t>Each Authorized Payer must have a unique email address</w:t>
            </w:r>
            <w:r>
              <w:rPr>
                <w:rFonts w:ascii="Arial" w:hAnsi="Arial" w:cs="Arial"/>
                <w:b w:val="0"/>
                <w:sz w:val="18"/>
                <w:szCs w:val="18"/>
              </w:rPr>
              <w:t xml:space="preserve">. </w:t>
            </w:r>
            <w:r>
              <w:rPr>
                <w:rFonts w:ascii="Arial" w:hAnsi="Arial" w:cs="Arial"/>
                <w:i/>
                <w:sz w:val="18"/>
                <w:szCs w:val="18"/>
              </w:rPr>
              <w:t xml:space="preserve">* In compliance with federal regulations, Bursar representatives can only communicate specifics on a student account with the student and with the Authorized Payer(s) designated as such by the student in our </w:t>
            </w:r>
            <w:r w:rsidR="005B1A07">
              <w:rPr>
                <w:rFonts w:ascii="Arial" w:hAnsi="Arial" w:cs="Arial"/>
                <w:i/>
                <w:sz w:val="18"/>
                <w:szCs w:val="18"/>
              </w:rPr>
              <w:t>system. *</w:t>
            </w:r>
          </w:p>
        </w:tc>
      </w:tr>
      <w:tr w:rsidR="00FA0A67" w14:paraId="511BC769" w14:textId="77777777" w:rsidTr="009143B6">
        <w:trPr>
          <w:trHeight w:hRule="exact" w:val="316"/>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000000" w:themeFill="text1"/>
          </w:tcPr>
          <w:p w14:paraId="6F41F9DF" w14:textId="77777777" w:rsidR="00FA0A67" w:rsidRDefault="00B84703">
            <w:pPr>
              <w:pStyle w:val="ListParagraph1"/>
              <w:numPr>
                <w:ilvl w:val="0"/>
                <w:numId w:val="11"/>
              </w:numPr>
              <w:ind w:left="420"/>
              <w:rPr>
                <w:b w:val="0"/>
                <w:sz w:val="20"/>
                <w:szCs w:val="20"/>
              </w:rPr>
            </w:pPr>
            <w:r>
              <w:rPr>
                <w:color w:val="FFFFFF" w:themeColor="background1"/>
                <w:sz w:val="20"/>
                <w:szCs w:val="20"/>
              </w:rPr>
              <w:t>Open a personal U.S. Checking Account with a local bank</w:t>
            </w:r>
          </w:p>
        </w:tc>
      </w:tr>
      <w:tr w:rsidR="00FA0A67" w14:paraId="603E493F" w14:textId="77777777" w:rsidTr="009143B6">
        <w:trPr>
          <w:trHeight w:val="824"/>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auto"/>
          </w:tcPr>
          <w:p w14:paraId="31BDFA76" w14:textId="77777777" w:rsidR="00FA0A67" w:rsidRDefault="00B84703" w:rsidP="00DF5E05">
            <w:pPr>
              <w:pStyle w:val="ListParagraph1"/>
              <w:numPr>
                <w:ilvl w:val="0"/>
                <w:numId w:val="12"/>
              </w:numPr>
              <w:ind w:left="420" w:right="481" w:hanging="349"/>
              <w:rPr>
                <w:rFonts w:ascii="Arial" w:hAnsi="Arial" w:cs="Arial"/>
                <w:sz w:val="18"/>
                <w:szCs w:val="18"/>
              </w:rPr>
            </w:pPr>
            <w:r>
              <w:rPr>
                <w:rFonts w:ascii="Arial" w:hAnsi="Arial" w:cs="Arial"/>
                <w:b w:val="0"/>
                <w:sz w:val="18"/>
                <w:szCs w:val="18"/>
              </w:rPr>
              <w:t>We highly recommend that you open a personal bank (checking) account with a local U.S. bank. You</w:t>
            </w:r>
            <w:r w:rsidR="00DF5E05">
              <w:rPr>
                <w:rFonts w:ascii="Arial" w:hAnsi="Arial" w:cs="Arial"/>
                <w:b w:val="0"/>
                <w:sz w:val="18"/>
                <w:szCs w:val="18"/>
              </w:rPr>
              <w:t xml:space="preserve"> will </w:t>
            </w:r>
            <w:r>
              <w:rPr>
                <w:rFonts w:ascii="Arial" w:hAnsi="Arial" w:cs="Arial"/>
                <w:b w:val="0"/>
                <w:sz w:val="18"/>
                <w:szCs w:val="18"/>
              </w:rPr>
              <w:t xml:space="preserve">be able to make payments to your account by electronic check (eCheck), receive electronic refunds (eRefund), and receive international money transfers from your family to your local bank account. </w:t>
            </w:r>
          </w:p>
        </w:tc>
      </w:tr>
      <w:tr w:rsidR="00FA0A67" w14:paraId="47B60576" w14:textId="77777777" w:rsidTr="009143B6">
        <w:trPr>
          <w:trHeight w:hRule="exact" w:val="316"/>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000000" w:themeFill="text1"/>
          </w:tcPr>
          <w:p w14:paraId="508CE18F" w14:textId="77777777" w:rsidR="00FA0A67" w:rsidRDefault="00B84703">
            <w:pPr>
              <w:pStyle w:val="ListParagraph1"/>
              <w:numPr>
                <w:ilvl w:val="0"/>
                <w:numId w:val="11"/>
              </w:numPr>
              <w:ind w:left="420"/>
              <w:rPr>
                <w:b w:val="0"/>
                <w:sz w:val="20"/>
                <w:szCs w:val="20"/>
              </w:rPr>
            </w:pPr>
            <w:r>
              <w:rPr>
                <w:color w:val="FFFFFF" w:themeColor="background1"/>
                <w:sz w:val="20"/>
                <w:szCs w:val="20"/>
              </w:rPr>
              <w:t>Enroll in eRefund (Optional)</w:t>
            </w:r>
          </w:p>
        </w:tc>
      </w:tr>
      <w:tr w:rsidR="00FA0A67" w14:paraId="6A772A7D" w14:textId="77777777" w:rsidTr="009143B6">
        <w:trPr>
          <w:trHeight w:val="814"/>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auto"/>
          </w:tcPr>
          <w:p w14:paraId="2CFC69E4" w14:textId="4BD45CEA" w:rsidR="00FA0A67" w:rsidRDefault="00B84703" w:rsidP="00106FD1">
            <w:pPr>
              <w:pStyle w:val="ListParagraph1"/>
              <w:numPr>
                <w:ilvl w:val="0"/>
                <w:numId w:val="12"/>
              </w:numPr>
              <w:ind w:left="430" w:right="481" w:hanging="359"/>
              <w:rPr>
                <w:rFonts w:ascii="Arial" w:hAnsi="Arial" w:cs="Arial"/>
                <w:sz w:val="18"/>
                <w:szCs w:val="18"/>
              </w:rPr>
            </w:pPr>
            <w:r>
              <w:rPr>
                <w:rFonts w:ascii="Arial" w:hAnsi="Arial" w:cs="Arial"/>
                <w:b w:val="0"/>
                <w:sz w:val="18"/>
                <w:szCs w:val="18"/>
              </w:rPr>
              <w:t xml:space="preserve">eRefund is the fastest way to receive refunds owed to you resulting from a credit balance on your account. If you have a personal checking account with a local </w:t>
            </w:r>
            <w:r w:rsidR="00493505">
              <w:rPr>
                <w:rFonts w:ascii="Arial" w:hAnsi="Arial" w:cs="Arial"/>
                <w:b w:val="0"/>
                <w:sz w:val="18"/>
                <w:szCs w:val="18"/>
              </w:rPr>
              <w:t xml:space="preserve">U.S. </w:t>
            </w:r>
            <w:r>
              <w:rPr>
                <w:rFonts w:ascii="Arial" w:hAnsi="Arial" w:cs="Arial"/>
                <w:b w:val="0"/>
                <w:sz w:val="18"/>
                <w:szCs w:val="18"/>
              </w:rPr>
              <w:t xml:space="preserve">bank, you can enroll in eRefund from your Student Account. Please make sure your mailing address is </w:t>
            </w:r>
            <w:r w:rsidR="003549B6">
              <w:rPr>
                <w:rFonts w:ascii="Arial" w:hAnsi="Arial" w:cs="Arial"/>
                <w:b w:val="0"/>
                <w:sz w:val="18"/>
                <w:szCs w:val="18"/>
              </w:rPr>
              <w:t>up to date</w:t>
            </w:r>
            <w:r>
              <w:rPr>
                <w:rFonts w:ascii="Arial" w:hAnsi="Arial" w:cs="Arial"/>
                <w:b w:val="0"/>
                <w:sz w:val="18"/>
                <w:szCs w:val="18"/>
              </w:rPr>
              <w:t xml:space="preserve"> in LionPATH.</w:t>
            </w:r>
          </w:p>
        </w:tc>
      </w:tr>
      <w:tr w:rsidR="00FA0A67" w14:paraId="11C30FF0" w14:textId="77777777" w:rsidTr="009143B6">
        <w:trPr>
          <w:trHeight w:hRule="exact" w:val="316"/>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000000" w:themeFill="text1"/>
          </w:tcPr>
          <w:p w14:paraId="78A5F55E" w14:textId="77777777" w:rsidR="00FA0A67" w:rsidRDefault="00B84703">
            <w:pPr>
              <w:pStyle w:val="ListParagraph1"/>
              <w:numPr>
                <w:ilvl w:val="0"/>
                <w:numId w:val="11"/>
              </w:numPr>
              <w:ind w:left="430"/>
              <w:rPr>
                <w:b w:val="0"/>
                <w:sz w:val="20"/>
                <w:szCs w:val="20"/>
              </w:rPr>
            </w:pPr>
            <w:r>
              <w:rPr>
                <w:color w:val="FFFFFF" w:themeColor="background1"/>
                <w:sz w:val="20"/>
                <w:szCs w:val="20"/>
              </w:rPr>
              <w:t xml:space="preserve">Make International Payments Using </w:t>
            </w:r>
            <w:r>
              <w:rPr>
                <w:i/>
                <w:color w:val="FFFFFF" w:themeColor="background1"/>
                <w:sz w:val="20"/>
                <w:szCs w:val="20"/>
              </w:rPr>
              <w:t>Flywire</w:t>
            </w:r>
          </w:p>
        </w:tc>
      </w:tr>
      <w:tr w:rsidR="00FA0A67" w14:paraId="49E5FC49" w14:textId="77777777" w:rsidTr="009143B6">
        <w:trPr>
          <w:trHeight w:val="1557"/>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auto"/>
          </w:tcPr>
          <w:p w14:paraId="592A615C" w14:textId="6026CC7C" w:rsidR="00FA0A67" w:rsidRPr="007433E6" w:rsidRDefault="00B84703" w:rsidP="007433E6">
            <w:pPr>
              <w:pStyle w:val="ListParagraph1"/>
              <w:numPr>
                <w:ilvl w:val="0"/>
                <w:numId w:val="13"/>
              </w:numPr>
              <w:ind w:left="430" w:right="481" w:hanging="359"/>
              <w:rPr>
                <w:rFonts w:ascii="Arial" w:hAnsi="Arial" w:cs="Arial"/>
                <w:b w:val="0"/>
                <w:i/>
                <w:sz w:val="16"/>
                <w:szCs w:val="16"/>
              </w:rPr>
            </w:pPr>
            <w:r>
              <w:rPr>
                <w:rFonts w:ascii="Arial" w:hAnsi="Arial" w:cs="Arial"/>
                <w:b w:val="0"/>
                <w:sz w:val="18"/>
                <w:szCs w:val="18"/>
              </w:rPr>
              <w:t xml:space="preserve">Penn State works with Flywire to offer a streamlined and </w:t>
            </w:r>
            <w:r w:rsidR="00D00050">
              <w:rPr>
                <w:rFonts w:ascii="Arial" w:hAnsi="Arial" w:cs="Arial"/>
                <w:b w:val="0"/>
                <w:sz w:val="18"/>
                <w:szCs w:val="18"/>
              </w:rPr>
              <w:t>cost-effective</w:t>
            </w:r>
            <w:r>
              <w:rPr>
                <w:rFonts w:ascii="Arial" w:hAnsi="Arial" w:cs="Arial"/>
                <w:b w:val="0"/>
                <w:sz w:val="18"/>
                <w:szCs w:val="18"/>
              </w:rPr>
              <w:t xml:space="preserve"> payment method to send international payments. Flywire offers excellent currency exchange rates, eliminates hidden bank fees, allows you to make payments in your home currency (in most cases), and includes payment tracking and 24/7 multilingual customer support. </w:t>
            </w:r>
            <w:r w:rsidR="007E4B06">
              <w:rPr>
                <w:rFonts w:ascii="Arial" w:hAnsi="Arial" w:cs="Arial"/>
                <w:b w:val="0"/>
                <w:sz w:val="18"/>
                <w:szCs w:val="18"/>
              </w:rPr>
              <w:t>You can process the payment via Flywire from your student account</w:t>
            </w:r>
            <w:r w:rsidR="00063F90">
              <w:rPr>
                <w:rFonts w:ascii="Arial" w:hAnsi="Arial" w:cs="Arial"/>
                <w:b w:val="0"/>
                <w:sz w:val="18"/>
                <w:szCs w:val="18"/>
              </w:rPr>
              <w:t xml:space="preserve">. Click on “Make a Payment” and </w:t>
            </w:r>
            <w:r w:rsidR="00086798">
              <w:rPr>
                <w:rFonts w:ascii="Arial" w:hAnsi="Arial" w:cs="Arial"/>
                <w:b w:val="0"/>
                <w:sz w:val="18"/>
                <w:szCs w:val="18"/>
              </w:rPr>
              <w:t>select “Foreign Currency”</w:t>
            </w:r>
            <w:r w:rsidR="00D568D8">
              <w:rPr>
                <w:rFonts w:ascii="Arial" w:hAnsi="Arial" w:cs="Arial"/>
                <w:b w:val="0"/>
                <w:sz w:val="18"/>
                <w:szCs w:val="18"/>
              </w:rPr>
              <w:t xml:space="preserve"> as the payment method</w:t>
            </w:r>
            <w:r w:rsidR="007433E6">
              <w:rPr>
                <w:rFonts w:ascii="Arial" w:hAnsi="Arial" w:cs="Arial"/>
                <w:b w:val="0"/>
                <w:sz w:val="18"/>
                <w:szCs w:val="18"/>
              </w:rPr>
              <w:t>. Y</w:t>
            </w:r>
            <w:r w:rsidR="00D568D8">
              <w:rPr>
                <w:rFonts w:ascii="Arial" w:hAnsi="Arial" w:cs="Arial"/>
                <w:b w:val="0"/>
                <w:sz w:val="18"/>
                <w:szCs w:val="18"/>
              </w:rPr>
              <w:t>o</w:t>
            </w:r>
            <w:bookmarkStart w:id="0" w:name="_GoBack"/>
            <w:bookmarkEnd w:id="0"/>
            <w:r w:rsidR="007433E6" w:rsidRPr="007433E6">
              <w:rPr>
                <w:rFonts w:ascii="Arial" w:hAnsi="Arial" w:cs="Arial"/>
                <w:b w:val="0"/>
                <w:sz w:val="18"/>
                <w:szCs w:val="18"/>
              </w:rPr>
              <w:t>u will be directed to the Flywire website to complete the payment.</w:t>
            </w:r>
            <w:r w:rsidR="007433E6">
              <w:rPr>
                <w:rFonts w:ascii="Arial" w:hAnsi="Arial" w:cs="Arial"/>
                <w:b w:val="0"/>
                <w:sz w:val="18"/>
                <w:szCs w:val="18"/>
              </w:rPr>
              <w:t xml:space="preserve"> A</w:t>
            </w:r>
            <w:r>
              <w:rPr>
                <w:rFonts w:ascii="Arial" w:hAnsi="Arial" w:cs="Arial"/>
                <w:b w:val="0"/>
                <w:sz w:val="18"/>
                <w:szCs w:val="18"/>
              </w:rPr>
              <w:t xml:space="preserve">llow </w:t>
            </w:r>
            <w:r w:rsidR="00DA10D4">
              <w:rPr>
                <w:rFonts w:ascii="Arial" w:hAnsi="Arial" w:cs="Arial"/>
                <w:b w:val="0"/>
                <w:sz w:val="18"/>
                <w:szCs w:val="18"/>
              </w:rPr>
              <w:t>seven</w:t>
            </w:r>
            <w:r>
              <w:rPr>
                <w:rFonts w:ascii="Arial" w:hAnsi="Arial" w:cs="Arial"/>
                <w:b w:val="0"/>
                <w:sz w:val="18"/>
                <w:szCs w:val="18"/>
              </w:rPr>
              <w:t xml:space="preserve"> to </w:t>
            </w:r>
            <w:r w:rsidR="00DA10D4">
              <w:rPr>
                <w:rFonts w:ascii="Arial" w:hAnsi="Arial" w:cs="Arial"/>
                <w:b w:val="0"/>
                <w:sz w:val="18"/>
                <w:szCs w:val="18"/>
              </w:rPr>
              <w:t>ten</w:t>
            </w:r>
            <w:r>
              <w:rPr>
                <w:rFonts w:ascii="Arial" w:hAnsi="Arial" w:cs="Arial"/>
                <w:b w:val="0"/>
                <w:sz w:val="18"/>
                <w:szCs w:val="18"/>
              </w:rPr>
              <w:t xml:space="preserve"> business days for Penn State to receive and post the wire transfer payment to your account. </w:t>
            </w:r>
          </w:p>
        </w:tc>
      </w:tr>
      <w:tr w:rsidR="00FA0A67" w14:paraId="513143E2" w14:textId="77777777" w:rsidTr="009143B6">
        <w:trPr>
          <w:trHeight w:hRule="exact" w:val="316"/>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000000" w:themeFill="text1"/>
          </w:tcPr>
          <w:p w14:paraId="170C62A6" w14:textId="77777777" w:rsidR="00FA0A67" w:rsidRDefault="00B84703">
            <w:pPr>
              <w:pStyle w:val="ListParagraph1"/>
              <w:numPr>
                <w:ilvl w:val="0"/>
                <w:numId w:val="11"/>
              </w:numPr>
              <w:ind w:left="430"/>
              <w:rPr>
                <w:b w:val="0"/>
                <w:sz w:val="20"/>
                <w:szCs w:val="20"/>
              </w:rPr>
            </w:pPr>
            <w:r>
              <w:rPr>
                <w:sz w:val="20"/>
                <w:szCs w:val="20"/>
              </w:rPr>
              <w:t xml:space="preserve">Make payments from your Personal U.S. Bank (Checking) Account  </w:t>
            </w:r>
          </w:p>
        </w:tc>
      </w:tr>
      <w:tr w:rsidR="00FA0A67" w14:paraId="079A2CA8" w14:textId="77777777" w:rsidTr="009143B6">
        <w:trPr>
          <w:trHeight w:val="953"/>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auto"/>
          </w:tcPr>
          <w:p w14:paraId="6A061D2D" w14:textId="6A3A6C61" w:rsidR="00FA0A67" w:rsidRDefault="00DA10D4" w:rsidP="00DA10D4">
            <w:pPr>
              <w:pStyle w:val="ListParagraph1"/>
              <w:numPr>
                <w:ilvl w:val="0"/>
                <w:numId w:val="14"/>
              </w:numPr>
              <w:ind w:left="430" w:right="481" w:hanging="359"/>
              <w:rPr>
                <w:rFonts w:ascii="Arial" w:hAnsi="Arial" w:cs="Arial"/>
                <w:sz w:val="18"/>
                <w:szCs w:val="18"/>
              </w:rPr>
            </w:pPr>
            <w:r>
              <w:rPr>
                <w:rFonts w:ascii="Arial" w:hAnsi="Arial" w:cs="Arial"/>
                <w:b w:val="0"/>
                <w:sz w:val="18"/>
                <w:szCs w:val="18"/>
              </w:rPr>
              <w:t>If</w:t>
            </w:r>
            <w:r w:rsidR="00B84703">
              <w:rPr>
                <w:rFonts w:ascii="Arial" w:hAnsi="Arial" w:cs="Arial"/>
                <w:b w:val="0"/>
                <w:sz w:val="18"/>
                <w:szCs w:val="18"/>
              </w:rPr>
              <w:t xml:space="preserve"> you have a personal U.S. bank (checking) account with a local bank, you can make online payments to your student account by electronic check (eCheck) with no additional fee. You will need the bank’s routing number and checking account number. Please obtain this information from your bank.  </w:t>
            </w:r>
            <w:r w:rsidR="00B84703">
              <w:rPr>
                <w:rFonts w:ascii="Arial" w:hAnsi="Arial" w:cs="Arial"/>
                <w:i/>
                <w:sz w:val="18"/>
                <w:szCs w:val="18"/>
              </w:rPr>
              <w:t>Important:</w:t>
            </w:r>
            <w:r w:rsidR="00B84703">
              <w:rPr>
                <w:rFonts w:ascii="Arial" w:hAnsi="Arial" w:cs="Arial"/>
                <w:b w:val="0"/>
                <w:sz w:val="18"/>
                <w:szCs w:val="18"/>
              </w:rPr>
              <w:t xml:space="preserve">  the number on your </w:t>
            </w:r>
            <w:r w:rsidR="00204463">
              <w:rPr>
                <w:rFonts w:ascii="Arial" w:hAnsi="Arial" w:cs="Arial"/>
                <w:b w:val="0"/>
                <w:sz w:val="18"/>
                <w:szCs w:val="18"/>
              </w:rPr>
              <w:t>ATM/</w:t>
            </w:r>
            <w:r w:rsidR="00B84703">
              <w:rPr>
                <w:rFonts w:ascii="Arial" w:hAnsi="Arial" w:cs="Arial"/>
                <w:b w:val="0"/>
                <w:sz w:val="18"/>
                <w:szCs w:val="18"/>
              </w:rPr>
              <w:t xml:space="preserve">debit card is NOT </w:t>
            </w:r>
            <w:r w:rsidR="0046247F">
              <w:rPr>
                <w:rFonts w:ascii="Arial" w:hAnsi="Arial" w:cs="Arial"/>
                <w:b w:val="0"/>
                <w:sz w:val="18"/>
                <w:szCs w:val="18"/>
              </w:rPr>
              <w:t>the same as your bank</w:t>
            </w:r>
            <w:r>
              <w:rPr>
                <w:rFonts w:ascii="Arial" w:hAnsi="Arial" w:cs="Arial"/>
                <w:b w:val="0"/>
                <w:sz w:val="18"/>
                <w:szCs w:val="18"/>
              </w:rPr>
              <w:t xml:space="preserve"> </w:t>
            </w:r>
            <w:r w:rsidR="00B84703">
              <w:rPr>
                <w:rFonts w:ascii="Arial" w:hAnsi="Arial" w:cs="Arial"/>
                <w:b w:val="0"/>
                <w:sz w:val="18"/>
                <w:szCs w:val="18"/>
              </w:rPr>
              <w:t xml:space="preserve">account number. You can find a sample of  a check with the routing and account number information at: </w:t>
            </w:r>
            <w:hyperlink r:id="rId12" w:history="1">
              <w:r w:rsidR="00B84703">
                <w:rPr>
                  <w:rStyle w:val="Hyperlink"/>
                  <w:rFonts w:ascii="Arial" w:hAnsi="Arial" w:cs="Arial"/>
                  <w:b w:val="0"/>
                  <w:sz w:val="18"/>
                  <w:szCs w:val="18"/>
                </w:rPr>
                <w:t>http://www.bursar.psu.edu/payplans.cfm</w:t>
              </w:r>
            </w:hyperlink>
            <w:r w:rsidR="00B84703">
              <w:rPr>
                <w:rFonts w:ascii="Arial" w:hAnsi="Arial" w:cs="Arial"/>
                <w:b w:val="0"/>
                <w:sz w:val="18"/>
                <w:szCs w:val="18"/>
              </w:rPr>
              <w:t xml:space="preserve">    </w:t>
            </w:r>
          </w:p>
        </w:tc>
      </w:tr>
      <w:tr w:rsidR="00FA0A67" w14:paraId="333E54D5" w14:textId="77777777" w:rsidTr="009143B6">
        <w:trPr>
          <w:trHeight w:hRule="exact" w:val="316"/>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000000" w:themeFill="text1"/>
          </w:tcPr>
          <w:p w14:paraId="40AFCC53" w14:textId="77777777" w:rsidR="00FA0A67" w:rsidRDefault="00B84703">
            <w:pPr>
              <w:pStyle w:val="ListParagraph1"/>
              <w:numPr>
                <w:ilvl w:val="0"/>
                <w:numId w:val="11"/>
              </w:numPr>
              <w:ind w:hanging="695"/>
              <w:rPr>
                <w:b w:val="0"/>
                <w:sz w:val="20"/>
                <w:szCs w:val="20"/>
              </w:rPr>
            </w:pPr>
            <w:r>
              <w:rPr>
                <w:sz w:val="20"/>
                <w:szCs w:val="20"/>
              </w:rPr>
              <w:t>Make a payment with a credit card (additional charge applies)</w:t>
            </w:r>
          </w:p>
        </w:tc>
      </w:tr>
      <w:tr w:rsidR="00FA0A67" w14:paraId="0CA46E58" w14:textId="77777777" w:rsidTr="009143B6">
        <w:trPr>
          <w:trHeight w:val="493"/>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auto"/>
          </w:tcPr>
          <w:p w14:paraId="7949508F" w14:textId="77777777" w:rsidR="00FA0A67" w:rsidRDefault="00B84703" w:rsidP="00DF5E05">
            <w:pPr>
              <w:pStyle w:val="ListParagraph1"/>
              <w:numPr>
                <w:ilvl w:val="0"/>
                <w:numId w:val="14"/>
              </w:numPr>
              <w:ind w:left="430" w:right="481" w:hanging="359"/>
              <w:rPr>
                <w:rFonts w:ascii="Arial" w:hAnsi="Arial" w:cs="Arial"/>
                <w:sz w:val="18"/>
                <w:szCs w:val="18"/>
              </w:rPr>
            </w:pPr>
            <w:r>
              <w:rPr>
                <w:rFonts w:ascii="Arial" w:hAnsi="Arial" w:cs="Arial"/>
                <w:b w:val="0"/>
                <w:sz w:val="18"/>
                <w:szCs w:val="18"/>
              </w:rPr>
              <w:t xml:space="preserve">You can pay your account statement online by credit card. We do </w:t>
            </w:r>
            <w:r w:rsidR="00DA10D4">
              <w:rPr>
                <w:rFonts w:ascii="Arial" w:hAnsi="Arial" w:cs="Arial"/>
                <w:b w:val="0"/>
                <w:sz w:val="18"/>
                <w:szCs w:val="18"/>
              </w:rPr>
              <w:t>NOT</w:t>
            </w:r>
            <w:r>
              <w:rPr>
                <w:rFonts w:ascii="Arial" w:hAnsi="Arial" w:cs="Arial"/>
                <w:b w:val="0"/>
                <w:sz w:val="18"/>
                <w:szCs w:val="18"/>
              </w:rPr>
              <w:t xml:space="preserve"> accept credit card payments via mail, phone or in person. There is a </w:t>
            </w:r>
            <w:r w:rsidR="00C54274">
              <w:rPr>
                <w:rFonts w:ascii="Arial" w:hAnsi="Arial" w:cs="Arial"/>
                <w:b w:val="0"/>
                <w:sz w:val="18"/>
                <w:szCs w:val="18"/>
              </w:rPr>
              <w:t xml:space="preserve">2% </w:t>
            </w:r>
            <w:r w:rsidR="00DA10D4">
              <w:rPr>
                <w:rFonts w:ascii="Arial" w:hAnsi="Arial" w:cs="Arial"/>
                <w:b w:val="0"/>
                <w:sz w:val="18"/>
                <w:szCs w:val="18"/>
              </w:rPr>
              <w:t>service</w:t>
            </w:r>
            <w:r>
              <w:rPr>
                <w:rFonts w:ascii="Arial" w:hAnsi="Arial" w:cs="Arial"/>
                <w:b w:val="0"/>
                <w:sz w:val="18"/>
                <w:szCs w:val="18"/>
              </w:rPr>
              <w:t xml:space="preserve"> fee for each payment made by credit card. </w:t>
            </w:r>
          </w:p>
        </w:tc>
      </w:tr>
      <w:tr w:rsidR="00FA0A67" w14:paraId="322E1D91" w14:textId="77777777" w:rsidTr="009143B6">
        <w:trPr>
          <w:trHeight w:hRule="exact" w:val="316"/>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000000" w:themeFill="text1"/>
          </w:tcPr>
          <w:p w14:paraId="1B29EB21" w14:textId="77777777" w:rsidR="00FA0A67" w:rsidRDefault="00B84703">
            <w:pPr>
              <w:pStyle w:val="ListParagraph1"/>
              <w:numPr>
                <w:ilvl w:val="0"/>
                <w:numId w:val="11"/>
              </w:numPr>
              <w:ind w:hanging="695"/>
              <w:rPr>
                <w:b w:val="0"/>
                <w:sz w:val="20"/>
                <w:szCs w:val="20"/>
              </w:rPr>
            </w:pPr>
            <w:r>
              <w:rPr>
                <w:sz w:val="20"/>
                <w:szCs w:val="20"/>
              </w:rPr>
              <w:t>Enroll in Penn State’s Installment Payment Plan (Optional)</w:t>
            </w:r>
          </w:p>
        </w:tc>
      </w:tr>
      <w:tr w:rsidR="00FA0A67" w14:paraId="2B2F7AAE" w14:textId="77777777" w:rsidTr="009143B6">
        <w:trPr>
          <w:trHeight w:val="493"/>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nil"/>
              <w:right w:val="nil"/>
            </w:tcBorders>
            <w:shd w:val="clear" w:color="auto" w:fill="auto"/>
          </w:tcPr>
          <w:p w14:paraId="2E310F94" w14:textId="77777777" w:rsidR="00FA0A67" w:rsidRDefault="00B84703" w:rsidP="00C54274">
            <w:pPr>
              <w:pStyle w:val="ListParagraph1"/>
              <w:numPr>
                <w:ilvl w:val="0"/>
                <w:numId w:val="14"/>
              </w:numPr>
              <w:spacing w:after="0" w:line="240" w:lineRule="auto"/>
              <w:ind w:left="432" w:right="475"/>
              <w:rPr>
                <w:rFonts w:ascii="Arial" w:hAnsi="Arial" w:cs="Arial"/>
                <w:sz w:val="18"/>
                <w:szCs w:val="18"/>
              </w:rPr>
            </w:pPr>
            <w:r>
              <w:rPr>
                <w:rFonts w:ascii="Arial" w:hAnsi="Arial" w:cs="Arial"/>
                <w:b w:val="0"/>
                <w:sz w:val="18"/>
                <w:szCs w:val="18"/>
              </w:rPr>
              <w:t>Penn State has an optional Installment Payment Plan that is available every semester</w:t>
            </w:r>
            <w:r w:rsidR="00C54274">
              <w:rPr>
                <w:rFonts w:ascii="Arial" w:hAnsi="Arial" w:cs="Arial"/>
                <w:b w:val="0"/>
                <w:sz w:val="18"/>
                <w:szCs w:val="18"/>
              </w:rPr>
              <w:t xml:space="preserve"> (4 installments for fall and spring and 3 for summer)</w:t>
            </w:r>
            <w:r>
              <w:rPr>
                <w:rFonts w:ascii="Arial" w:hAnsi="Arial" w:cs="Arial"/>
                <w:b w:val="0"/>
                <w:sz w:val="18"/>
                <w:szCs w:val="18"/>
              </w:rPr>
              <w:t xml:space="preserve">.  Enrollment in the Installment Payment Plan is available after the initial account statement for the semester is issued. </w:t>
            </w:r>
            <w:r w:rsidR="00106FD1">
              <w:rPr>
                <w:rFonts w:ascii="Arial" w:hAnsi="Arial" w:cs="Arial"/>
                <w:b w:val="0"/>
                <w:sz w:val="18"/>
                <w:szCs w:val="18"/>
              </w:rPr>
              <w:t xml:space="preserve">Students and Authorized Payers enroll online with an eCheck or a credit card via the Student Account Dashboard. By enrolling the plan, you are agreeing to pay a $45 non-refundable fee and to sign up for auto pay deduction for the remaining installments. </w:t>
            </w:r>
            <w:r>
              <w:rPr>
                <w:rFonts w:ascii="Arial" w:hAnsi="Arial" w:cs="Arial"/>
                <w:b w:val="0"/>
                <w:sz w:val="18"/>
                <w:szCs w:val="18"/>
              </w:rPr>
              <w:t>Once enrolled, notifications are sent regarding subsequent installments in advance of their due dates.</w:t>
            </w:r>
            <w:r w:rsidR="00106FD1">
              <w:rPr>
                <w:rFonts w:ascii="Arial" w:hAnsi="Arial" w:cs="Arial"/>
                <w:b w:val="0"/>
                <w:sz w:val="18"/>
                <w:szCs w:val="18"/>
              </w:rPr>
              <w:t xml:space="preserve"> </w:t>
            </w:r>
          </w:p>
        </w:tc>
      </w:tr>
    </w:tbl>
    <w:p w14:paraId="57823DDA" w14:textId="77777777" w:rsidR="00086BA8" w:rsidRDefault="00086BA8" w:rsidP="00C65D9D">
      <w:pPr>
        <w:spacing w:before="0" w:after="160"/>
        <w:rPr>
          <w:rFonts w:ascii="Book Antiqua" w:hAnsi="Book Antiqua" w:cs="Arial"/>
          <w:b/>
          <w:i/>
          <w:sz w:val="19"/>
          <w:szCs w:val="19"/>
        </w:rPr>
      </w:pPr>
      <w:r>
        <w:rPr>
          <w:noProof/>
          <w:lang w:eastAsia="en-US"/>
        </w:rPr>
        <w:lastRenderedPageBreak/>
        <w:drawing>
          <wp:inline distT="0" distB="0" distL="0" distR="0" wp14:anchorId="4A04C0DB" wp14:editId="33677BF5">
            <wp:extent cx="11430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43000" cy="381000"/>
                    </a:xfrm>
                    <a:prstGeom prst="rect">
                      <a:avLst/>
                    </a:prstGeom>
                  </pic:spPr>
                </pic:pic>
              </a:graphicData>
            </a:graphic>
          </wp:inline>
        </w:drawing>
      </w:r>
    </w:p>
    <w:p w14:paraId="3A8BA977" w14:textId="77777777" w:rsidR="00086BA8" w:rsidRDefault="00086BA8" w:rsidP="00086BA8">
      <w:pPr>
        <w:pStyle w:val="Header"/>
      </w:pPr>
    </w:p>
    <w:p w14:paraId="1AF108D5" w14:textId="77777777" w:rsidR="00086BA8" w:rsidRDefault="00086BA8" w:rsidP="00086BA8">
      <w:pPr>
        <w:pStyle w:val="Header"/>
      </w:pPr>
    </w:p>
    <w:p w14:paraId="2BEC9B9D" w14:textId="77777777" w:rsidR="00086BA8" w:rsidRDefault="00086BA8" w:rsidP="00086BA8">
      <w:pPr>
        <w:pStyle w:val="Header"/>
        <w:jc w:val="center"/>
        <w:rPr>
          <w:rFonts w:cs="Arial"/>
          <w:sz w:val="36"/>
          <w:szCs w:val="36"/>
        </w:rPr>
      </w:pPr>
      <w:r>
        <w:rPr>
          <w:rFonts w:cs="Arial"/>
          <w:sz w:val="36"/>
          <w:szCs w:val="36"/>
        </w:rPr>
        <w:t>International payments made easy</w:t>
      </w:r>
    </w:p>
    <w:p w14:paraId="2F1A8D69" w14:textId="77777777" w:rsidR="00086BA8" w:rsidRDefault="00086BA8" w:rsidP="00086BA8">
      <w:pPr>
        <w:pStyle w:val="Header"/>
        <w:jc w:val="center"/>
      </w:pPr>
    </w:p>
    <w:p w14:paraId="28AFB18A" w14:textId="77777777" w:rsidR="00086BA8" w:rsidRDefault="00086BA8" w:rsidP="00086BA8">
      <w:pPr>
        <w:pStyle w:val="Header"/>
        <w:jc w:val="center"/>
        <w:rPr>
          <w:rFonts w:cs="Arial"/>
          <w:color w:val="666666"/>
        </w:rPr>
      </w:pPr>
      <w:r>
        <w:rPr>
          <w:rFonts w:cs="Arial"/>
          <w:color w:val="666666"/>
        </w:rPr>
        <w:t>Convenient, secure, trusted worldwide</w:t>
      </w:r>
    </w:p>
    <w:p w14:paraId="773ABE0A" w14:textId="77777777" w:rsidR="00086BA8" w:rsidRDefault="00086BA8" w:rsidP="00086BA8">
      <w:pPr>
        <w:jc w:val="center"/>
        <w:rPr>
          <w:rFonts w:ascii="Roboto" w:hAnsi="Roboto"/>
        </w:rPr>
      </w:pPr>
    </w:p>
    <w:p w14:paraId="23998DB4" w14:textId="77777777" w:rsidR="00086BA8" w:rsidRDefault="00086BA8" w:rsidP="00086BA8">
      <w:pPr>
        <w:rPr>
          <w:rFonts w:ascii="Roboto" w:hAnsi="Roboto"/>
        </w:rPr>
      </w:pPr>
    </w:p>
    <w:p w14:paraId="54DE06D5" w14:textId="77777777" w:rsidR="00086BA8" w:rsidRDefault="00086BA8" w:rsidP="00086BA8">
      <w:pPr>
        <w:ind w:left="720"/>
        <w:rPr>
          <w:rFonts w:ascii="Roboto" w:hAnsi="Roboto"/>
          <w:sz w:val="24"/>
          <w:szCs w:val="24"/>
        </w:rPr>
      </w:pPr>
      <w:r w:rsidRPr="006D0D6B">
        <w:rPr>
          <w:rFonts w:ascii="Roboto" w:hAnsi="Roboto"/>
          <w:sz w:val="24"/>
          <w:szCs w:val="24"/>
        </w:rPr>
        <w:t xml:space="preserve">Penn State has contracted with </w:t>
      </w:r>
      <w:r>
        <w:rPr>
          <w:rFonts w:ascii="Roboto" w:hAnsi="Roboto"/>
          <w:sz w:val="24"/>
          <w:szCs w:val="24"/>
        </w:rPr>
        <w:t>Flywire</w:t>
      </w:r>
      <w:r w:rsidRPr="006D0D6B">
        <w:rPr>
          <w:rFonts w:ascii="Roboto" w:hAnsi="Roboto"/>
          <w:sz w:val="24"/>
          <w:szCs w:val="24"/>
        </w:rPr>
        <w:t xml:space="preserve"> to securely process online international wire payments to pay a student account. As Penn State’s partner, Flywire is the only method of payment and only option for receiving international wire payments. </w:t>
      </w:r>
      <w:r w:rsidRPr="006D0D6B">
        <w:rPr>
          <w:rFonts w:ascii="Roboto" w:hAnsi="Roboto"/>
          <w:sz w:val="24"/>
          <w:szCs w:val="24"/>
        </w:rPr>
        <w:br/>
      </w:r>
      <w:r w:rsidRPr="006D0D6B">
        <w:rPr>
          <w:rFonts w:ascii="Roboto" w:hAnsi="Roboto"/>
          <w:sz w:val="24"/>
          <w:szCs w:val="24"/>
        </w:rPr>
        <w:br/>
        <w:t>The benefits of paying through Flywire:</w:t>
      </w:r>
      <w:r w:rsidRPr="006D0D6B">
        <w:rPr>
          <w:rFonts w:ascii="Roboto" w:hAnsi="Roboto"/>
          <w:sz w:val="24"/>
          <w:szCs w:val="24"/>
        </w:rPr>
        <w:br/>
        <w:t>•   Eliminate hidden bank fees – ensure Penn State receives the correct amount.</w:t>
      </w:r>
      <w:r w:rsidRPr="006D0D6B">
        <w:rPr>
          <w:rFonts w:ascii="Roboto" w:hAnsi="Roboto"/>
          <w:sz w:val="24"/>
          <w:szCs w:val="24"/>
        </w:rPr>
        <w:br/>
        <w:t>•   Save on exchange rates – in most cases you can make a payment in your home currency.</w:t>
      </w:r>
      <w:r w:rsidRPr="006D0D6B">
        <w:rPr>
          <w:rFonts w:ascii="Roboto" w:hAnsi="Roboto"/>
          <w:sz w:val="24"/>
          <w:szCs w:val="24"/>
        </w:rPr>
        <w:br/>
        <w:t>•   Peace of mind – payment tracking and 24×7 multilingual customer support.</w:t>
      </w:r>
      <w:r w:rsidRPr="006D0D6B">
        <w:rPr>
          <w:rFonts w:ascii="Roboto" w:hAnsi="Roboto"/>
          <w:sz w:val="24"/>
          <w:szCs w:val="24"/>
        </w:rPr>
        <w:br/>
        <w:t>•   Flywire has a best price guarantee. If a bank is in fact offering a better rate, Flywire will match that rate and provide the payer a $25 gift card.</w:t>
      </w:r>
    </w:p>
    <w:p w14:paraId="64B90E6A" w14:textId="77777777" w:rsidR="00086BA8" w:rsidRPr="00F76566" w:rsidRDefault="00086BA8" w:rsidP="00086BA8">
      <w:pPr>
        <w:ind w:left="720"/>
        <w:jc w:val="center"/>
        <w:rPr>
          <w:rFonts w:ascii="Roboto" w:hAnsi="Roboto"/>
          <w:b/>
          <w:sz w:val="24"/>
          <w:szCs w:val="24"/>
        </w:rPr>
      </w:pPr>
      <w:r>
        <w:rPr>
          <w:rFonts w:ascii="Roboto" w:hAnsi="Roboto"/>
          <w:noProof/>
          <w:sz w:val="24"/>
          <w:szCs w:val="24"/>
          <w:lang w:eastAsia="en-US"/>
        </w:rPr>
        <mc:AlternateContent>
          <mc:Choice Requires="wps">
            <w:drawing>
              <wp:anchor distT="0" distB="0" distL="114300" distR="114300" simplePos="0" relativeHeight="251659264" behindDoc="0" locked="0" layoutInCell="1" allowOverlap="1" wp14:anchorId="240B3D26" wp14:editId="5E3597CB">
                <wp:simplePos x="0" y="0"/>
                <wp:positionH relativeFrom="column">
                  <wp:posOffset>333375</wp:posOffset>
                </wp:positionH>
                <wp:positionV relativeFrom="paragraph">
                  <wp:posOffset>287020</wp:posOffset>
                </wp:positionV>
                <wp:extent cx="6543675" cy="2209800"/>
                <wp:effectExtent l="19050" t="19050" r="47625" b="38100"/>
                <wp:wrapNone/>
                <wp:docPr id="3" name="Rectangle 3"/>
                <wp:cNvGraphicFramePr/>
                <a:graphic xmlns:a="http://schemas.openxmlformats.org/drawingml/2006/main">
                  <a:graphicData uri="http://schemas.microsoft.com/office/word/2010/wordprocessingShape">
                    <wps:wsp>
                      <wps:cNvSpPr/>
                      <wps:spPr>
                        <a:xfrm>
                          <a:off x="0" y="0"/>
                          <a:ext cx="6543675" cy="220980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790DAF" id="Rectangle 3" o:spid="_x0000_s1026" style="position:absolute;margin-left:26.25pt;margin-top:22.6pt;width:515.25pt;height:17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" filled="f" strokecolor="red" strokeweight="4.5pt"/>
            </w:pict>
          </mc:Fallback>
        </mc:AlternateContent>
      </w:r>
      <w:r w:rsidRPr="006D0D6B">
        <w:rPr>
          <w:rFonts w:ascii="Roboto" w:hAnsi="Roboto"/>
          <w:sz w:val="24"/>
          <w:szCs w:val="24"/>
        </w:rPr>
        <w:br/>
      </w:r>
      <w:r w:rsidRPr="006D0D6B">
        <w:rPr>
          <w:rFonts w:ascii="Roboto" w:hAnsi="Roboto"/>
          <w:sz w:val="24"/>
          <w:szCs w:val="24"/>
        </w:rPr>
        <w:br/>
      </w:r>
      <w:r w:rsidRPr="00F76566">
        <w:rPr>
          <w:rFonts w:ascii="Roboto" w:hAnsi="Roboto"/>
          <w:b/>
          <w:color w:val="FF0000"/>
          <w:sz w:val="24"/>
          <w:szCs w:val="24"/>
        </w:rPr>
        <w:t>IMPORTANT:</w:t>
      </w:r>
    </w:p>
    <w:p w14:paraId="2A6AEE12" w14:textId="77777777" w:rsidR="00086BA8" w:rsidRDefault="00086BA8" w:rsidP="004C10FD">
      <w:pPr>
        <w:ind w:left="720"/>
        <w:rPr>
          <w:rFonts w:ascii="Roboto" w:hAnsi="Roboto"/>
          <w:sz w:val="24"/>
          <w:szCs w:val="24"/>
        </w:rPr>
      </w:pPr>
      <w:r w:rsidRPr="00F76566">
        <w:rPr>
          <w:rFonts w:ascii="Roboto" w:hAnsi="Roboto"/>
          <w:color w:val="FF0000"/>
          <w:sz w:val="24"/>
          <w:szCs w:val="24"/>
        </w:rPr>
        <w:t>**</w:t>
      </w:r>
      <w:r w:rsidRPr="006D0D6B">
        <w:rPr>
          <w:rFonts w:ascii="Roboto" w:hAnsi="Roboto"/>
          <w:sz w:val="24"/>
          <w:szCs w:val="24"/>
        </w:rPr>
        <w:t xml:space="preserve"> Make sure you verify the amount of your outstanding balance prior to making a payment. </w:t>
      </w:r>
      <w:r w:rsidRPr="006D0D6B">
        <w:rPr>
          <w:rFonts w:ascii="Roboto" w:hAnsi="Roboto"/>
          <w:sz w:val="24"/>
          <w:szCs w:val="24"/>
        </w:rPr>
        <w:br/>
      </w:r>
      <w:r w:rsidRPr="00F76566">
        <w:rPr>
          <w:rFonts w:ascii="Roboto" w:hAnsi="Roboto"/>
          <w:color w:val="FF0000"/>
          <w:sz w:val="24"/>
          <w:szCs w:val="24"/>
        </w:rPr>
        <w:t>**</w:t>
      </w:r>
      <w:r w:rsidRPr="006D0D6B">
        <w:rPr>
          <w:rFonts w:ascii="Roboto" w:hAnsi="Roboto"/>
          <w:sz w:val="24"/>
          <w:szCs w:val="24"/>
        </w:rPr>
        <w:t xml:space="preserve"> To ensure proper allocation of your payment and avoid unnecessary delays, make sure to include your PSU Student ID number and name in the transfer information. </w:t>
      </w:r>
      <w:r w:rsidRPr="006D0D6B">
        <w:rPr>
          <w:rFonts w:ascii="Roboto" w:hAnsi="Roboto"/>
          <w:sz w:val="24"/>
          <w:szCs w:val="24"/>
        </w:rPr>
        <w:br/>
      </w:r>
      <w:r w:rsidRPr="00F76566">
        <w:rPr>
          <w:rFonts w:ascii="Roboto" w:hAnsi="Roboto"/>
          <w:color w:val="FF0000"/>
          <w:sz w:val="24"/>
          <w:szCs w:val="24"/>
        </w:rPr>
        <w:t>**</w:t>
      </w:r>
      <w:r w:rsidRPr="006D0D6B">
        <w:rPr>
          <w:rFonts w:ascii="Roboto" w:hAnsi="Roboto"/>
          <w:sz w:val="24"/>
          <w:szCs w:val="24"/>
        </w:rPr>
        <w:t xml:space="preserve"> Any additional funds received by Penn State in excess of $5,000 beyond the current tuition and fees will be saved in your student account for </w:t>
      </w:r>
      <w:r>
        <w:rPr>
          <w:rFonts w:ascii="Roboto" w:hAnsi="Roboto"/>
          <w:sz w:val="24"/>
          <w:szCs w:val="24"/>
        </w:rPr>
        <w:t xml:space="preserve">the </w:t>
      </w:r>
      <w:r w:rsidRPr="006D0D6B">
        <w:rPr>
          <w:rFonts w:ascii="Roboto" w:hAnsi="Roboto"/>
          <w:sz w:val="24"/>
          <w:szCs w:val="24"/>
        </w:rPr>
        <w:t xml:space="preserve">next semester. No refund of more than $5,000 </w:t>
      </w:r>
      <w:r>
        <w:rPr>
          <w:rFonts w:ascii="Roboto" w:hAnsi="Roboto"/>
          <w:sz w:val="24"/>
          <w:szCs w:val="24"/>
        </w:rPr>
        <w:t>per semester will be made (students requesting funds must be actively enrolled in Penn State courses for the current semester)</w:t>
      </w:r>
      <w:r w:rsidRPr="006D0D6B">
        <w:rPr>
          <w:rFonts w:ascii="Roboto" w:hAnsi="Roboto"/>
          <w:sz w:val="24"/>
          <w:szCs w:val="24"/>
        </w:rPr>
        <w:t>.</w:t>
      </w:r>
      <w:r w:rsidRPr="006D0D6B">
        <w:rPr>
          <w:rFonts w:ascii="Roboto" w:hAnsi="Roboto"/>
          <w:sz w:val="24"/>
          <w:szCs w:val="24"/>
        </w:rPr>
        <w:br/>
      </w:r>
      <w:r w:rsidRPr="00F76566">
        <w:rPr>
          <w:rFonts w:ascii="Roboto" w:hAnsi="Roboto"/>
          <w:color w:val="FF0000"/>
          <w:sz w:val="24"/>
          <w:szCs w:val="24"/>
        </w:rPr>
        <w:t>**</w:t>
      </w:r>
      <w:r w:rsidRPr="006D0D6B">
        <w:rPr>
          <w:rFonts w:ascii="Roboto" w:hAnsi="Roboto"/>
          <w:sz w:val="24"/>
          <w:szCs w:val="24"/>
        </w:rPr>
        <w:t xml:space="preserve"> </w:t>
      </w:r>
      <w:r>
        <w:rPr>
          <w:rFonts w:ascii="Roboto" w:hAnsi="Roboto"/>
          <w:sz w:val="24"/>
          <w:szCs w:val="24"/>
        </w:rPr>
        <w:t>International w</w:t>
      </w:r>
      <w:r w:rsidRPr="006D0D6B">
        <w:rPr>
          <w:rFonts w:ascii="Roboto" w:hAnsi="Roboto"/>
          <w:sz w:val="24"/>
          <w:szCs w:val="24"/>
        </w:rPr>
        <w:t xml:space="preserve">ire transfers can take 7-10 days to post to the student’s account. </w:t>
      </w:r>
      <w:r w:rsidRPr="006D0D6B">
        <w:rPr>
          <w:rFonts w:ascii="Roboto" w:hAnsi="Roboto"/>
          <w:sz w:val="24"/>
          <w:szCs w:val="24"/>
        </w:rPr>
        <w:br/>
      </w:r>
      <w:r w:rsidRPr="00F76566">
        <w:rPr>
          <w:rFonts w:ascii="Roboto" w:hAnsi="Roboto"/>
          <w:color w:val="FF0000"/>
          <w:sz w:val="24"/>
          <w:szCs w:val="24"/>
        </w:rPr>
        <w:t>**</w:t>
      </w:r>
      <w:r w:rsidRPr="006D0D6B">
        <w:rPr>
          <w:rFonts w:ascii="Roboto" w:hAnsi="Roboto"/>
          <w:sz w:val="24"/>
          <w:szCs w:val="24"/>
        </w:rPr>
        <w:t xml:space="preserve">Payments must be posted to the account by the due date to avoid a 1.5% late fee. </w:t>
      </w:r>
      <w:r w:rsidRPr="006D0D6B">
        <w:rPr>
          <w:rFonts w:ascii="Roboto" w:hAnsi="Roboto"/>
          <w:sz w:val="24"/>
          <w:szCs w:val="24"/>
        </w:rPr>
        <w:br/>
      </w:r>
      <w:r w:rsidRPr="006D0D6B">
        <w:rPr>
          <w:rFonts w:ascii="Roboto" w:hAnsi="Roboto"/>
          <w:sz w:val="24"/>
          <w:szCs w:val="24"/>
        </w:rPr>
        <w:br/>
      </w:r>
    </w:p>
    <w:p w14:paraId="633C0227" w14:textId="77777777" w:rsidR="00086BA8" w:rsidRDefault="00086BA8" w:rsidP="00086BA8">
      <w:pPr>
        <w:ind w:left="720"/>
        <w:rPr>
          <w:rFonts w:ascii="Roboto" w:hAnsi="Roboto"/>
          <w:sz w:val="24"/>
          <w:szCs w:val="24"/>
        </w:rPr>
      </w:pPr>
      <w:r w:rsidRPr="006D0D6B">
        <w:rPr>
          <w:rFonts w:ascii="Roboto" w:hAnsi="Roboto"/>
          <w:sz w:val="24"/>
          <w:szCs w:val="24"/>
        </w:rPr>
        <w:t xml:space="preserve">For more information on how Flywire works, visit </w:t>
      </w:r>
      <w:hyperlink r:id="rId14" w:history="1">
        <w:r w:rsidRPr="006932EE">
          <w:rPr>
            <w:rStyle w:val="Hyperlink"/>
            <w:rFonts w:ascii="Roboto" w:hAnsi="Roboto"/>
            <w:sz w:val="24"/>
            <w:szCs w:val="24"/>
          </w:rPr>
          <w:t>https://www.flywire.com/how-it-works/</w:t>
        </w:r>
      </w:hyperlink>
      <w:r>
        <w:rPr>
          <w:rFonts w:ascii="Roboto" w:hAnsi="Roboto"/>
          <w:sz w:val="24"/>
          <w:szCs w:val="24"/>
        </w:rPr>
        <w:t xml:space="preserve"> </w:t>
      </w:r>
      <w:r>
        <w:rPr>
          <w:rFonts w:ascii="Roboto" w:hAnsi="Roboto"/>
          <w:sz w:val="24"/>
          <w:szCs w:val="24"/>
        </w:rPr>
        <w:br/>
      </w:r>
      <w:r w:rsidRPr="006D0D6B">
        <w:rPr>
          <w:rFonts w:ascii="Roboto" w:hAnsi="Roboto"/>
          <w:sz w:val="24"/>
          <w:szCs w:val="24"/>
        </w:rPr>
        <w:t xml:space="preserve">Pay your tuition in a few easy steps: </w:t>
      </w:r>
      <w:hyperlink r:id="rId15" w:history="1">
        <w:r w:rsidRPr="006B17F3">
          <w:rPr>
            <w:rStyle w:val="Hyperlink"/>
            <w:rFonts w:ascii="Roboto" w:hAnsi="Roboto"/>
            <w:sz w:val="24"/>
            <w:szCs w:val="24"/>
          </w:rPr>
          <w:t>https://www.flywire.com/pay/psu</w:t>
        </w:r>
      </w:hyperlink>
      <w:r>
        <w:rPr>
          <w:rStyle w:val="Hyperlink"/>
          <w:rFonts w:ascii="Roboto" w:hAnsi="Roboto"/>
          <w:sz w:val="24"/>
          <w:szCs w:val="24"/>
        </w:rPr>
        <w:t xml:space="preserve"> </w:t>
      </w:r>
      <w:r w:rsidRPr="00086BA8">
        <w:rPr>
          <w:rStyle w:val="Hyperlink"/>
          <w:rFonts w:ascii="Roboto" w:hAnsi="Roboto"/>
          <w:sz w:val="24"/>
          <w:szCs w:val="24"/>
        </w:rPr>
        <w:br/>
      </w:r>
    </w:p>
    <w:p w14:paraId="102B754D" w14:textId="39082291" w:rsidR="00086BA8" w:rsidRPr="00121616" w:rsidRDefault="00086BA8" w:rsidP="00086BA8">
      <w:pPr>
        <w:ind w:left="720"/>
        <w:rPr>
          <w:rFonts w:ascii="Roboto" w:hAnsi="Roboto"/>
          <w:sz w:val="24"/>
          <w:szCs w:val="24"/>
        </w:rPr>
      </w:pPr>
      <w:r w:rsidRPr="006D0D6B">
        <w:rPr>
          <w:rFonts w:ascii="Roboto" w:hAnsi="Roboto"/>
          <w:sz w:val="24"/>
          <w:szCs w:val="24"/>
        </w:rPr>
        <w:t>If you have a problem or general Flywire questions, please contact Flywire’s 24/7</w:t>
      </w:r>
      <w:r>
        <w:rPr>
          <w:rFonts w:ascii="Roboto" w:hAnsi="Roboto"/>
          <w:sz w:val="24"/>
          <w:szCs w:val="24"/>
        </w:rPr>
        <w:t xml:space="preserve"> </w:t>
      </w:r>
      <w:r w:rsidRPr="00121616">
        <w:rPr>
          <w:rFonts w:ascii="Roboto" w:hAnsi="Roboto"/>
          <w:sz w:val="24"/>
          <w:szCs w:val="24"/>
        </w:rPr>
        <w:t>Multilingual Customer Support Team at:</w:t>
      </w:r>
      <w:r>
        <w:rPr>
          <w:rFonts w:ascii="Roboto" w:hAnsi="Roboto"/>
          <w:sz w:val="24"/>
          <w:szCs w:val="24"/>
        </w:rPr>
        <w:t xml:space="preserve"> </w:t>
      </w:r>
      <w:r>
        <w:rPr>
          <w:rFonts w:ascii="Roboto" w:hAnsi="Roboto"/>
          <w:sz w:val="24"/>
          <w:szCs w:val="24"/>
        </w:rPr>
        <w:br/>
      </w:r>
      <w:r w:rsidRPr="006D0D6B">
        <w:rPr>
          <w:rFonts w:ascii="Roboto" w:hAnsi="Roboto"/>
          <w:sz w:val="24"/>
          <w:szCs w:val="24"/>
        </w:rPr>
        <w:t>EMAIL: support@flywire.com</w:t>
      </w:r>
      <w:r w:rsidRPr="006D0D6B">
        <w:rPr>
          <w:rFonts w:ascii="Roboto" w:hAnsi="Roboto"/>
          <w:sz w:val="24"/>
          <w:szCs w:val="24"/>
        </w:rPr>
        <w:br/>
        <w:t xml:space="preserve">PHONE: 1-800-346-9252 or 1-617-207-7076 (in the US) </w:t>
      </w:r>
      <w:r w:rsidRPr="006D0D6B">
        <w:rPr>
          <w:rFonts w:ascii="Roboto" w:hAnsi="Roboto"/>
          <w:sz w:val="24"/>
          <w:szCs w:val="24"/>
        </w:rPr>
        <w:br/>
        <w:t>Additional Support Visit: https://www.flywire.com/contact/</w:t>
      </w:r>
    </w:p>
    <w:p w14:paraId="6E3FCA5C" w14:textId="77777777" w:rsidR="00086BA8" w:rsidRDefault="00086BA8" w:rsidP="00086BA8">
      <w:pPr>
        <w:pStyle w:val="Header"/>
        <w:jc w:val="center"/>
      </w:pPr>
    </w:p>
    <w:p w14:paraId="20431EE3" w14:textId="77777777" w:rsidR="00FA0A67" w:rsidRDefault="00FA0A67" w:rsidP="00C65D9D">
      <w:pPr>
        <w:spacing w:before="0" w:after="160"/>
        <w:rPr>
          <w:rFonts w:ascii="Book Antiqua" w:hAnsi="Book Antiqua" w:cs="Arial"/>
          <w:b/>
          <w:i/>
          <w:sz w:val="19"/>
          <w:szCs w:val="19"/>
        </w:rPr>
      </w:pPr>
    </w:p>
    <w:sectPr w:rsidR="00FA0A67" w:rsidSect="00086BA8">
      <w:footerReference w:type="default" r:id="rId16"/>
      <w:headerReference w:type="first" r:id="rId17"/>
      <w:footerReference w:type="first" r:id="rId18"/>
      <w:pgSz w:w="12240" w:h="15840" w:code="1"/>
      <w:pgMar w:top="432" w:right="1350"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C4D9F" w14:textId="77777777" w:rsidR="003F6216" w:rsidRDefault="003F6216">
      <w:pPr>
        <w:spacing w:before="0" w:after="0" w:line="240" w:lineRule="auto"/>
      </w:pPr>
      <w:r>
        <w:separator/>
      </w:r>
    </w:p>
  </w:endnote>
  <w:endnote w:type="continuationSeparator" w:id="0">
    <w:p w14:paraId="509DDEB9" w14:textId="77777777" w:rsidR="003F6216" w:rsidRDefault="003F62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FE36" w14:textId="77777777" w:rsidR="00FA0A67" w:rsidRDefault="00FA0A6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77F23" w14:textId="77777777" w:rsidR="00DA10D4" w:rsidRDefault="00DA10D4" w:rsidP="00C45FEA">
    <w:pPr>
      <w:pStyle w:val="Footer"/>
      <w:jc w:val="center"/>
      <w:rPr>
        <w:rFonts w:ascii="Book Antiqua" w:hAnsi="Book Antiqua"/>
        <w:b/>
        <w:i/>
        <w:sz w:val="20"/>
        <w:szCs w:val="20"/>
      </w:rPr>
    </w:pPr>
    <w:r>
      <w:rPr>
        <w:rFonts w:ascii="Book Antiqua" w:hAnsi="Book Antiqua"/>
        <w:b/>
        <w:i/>
        <w:noProof/>
        <w:sz w:val="20"/>
        <w:szCs w:val="20"/>
        <w:lang w:eastAsia="en-US"/>
      </w:rPr>
      <w:drawing>
        <wp:inline distT="0" distB="0" distL="0" distR="0" wp14:anchorId="26ACCB21" wp14:editId="4DF97EC3">
          <wp:extent cx="6224270" cy="6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4270" cy="6350"/>
                  </a:xfrm>
                  <a:prstGeom prst="rect">
                    <a:avLst/>
                  </a:prstGeom>
                  <a:noFill/>
                </pic:spPr>
              </pic:pic>
            </a:graphicData>
          </a:graphic>
        </wp:inline>
      </w:drawing>
    </w:r>
  </w:p>
  <w:p w14:paraId="38C54E49" w14:textId="77777777" w:rsidR="00C45FEA" w:rsidRPr="00C45FEA" w:rsidRDefault="00C45FEA" w:rsidP="00C45FEA">
    <w:pPr>
      <w:pStyle w:val="Footer"/>
      <w:jc w:val="center"/>
      <w:rPr>
        <w:rFonts w:ascii="Book Antiqua" w:hAnsi="Book Antiqua"/>
        <w:b/>
        <w:i/>
        <w:sz w:val="20"/>
        <w:szCs w:val="20"/>
      </w:rPr>
    </w:pPr>
    <w:r w:rsidRPr="00C45FEA">
      <w:rPr>
        <w:rFonts w:ascii="Book Antiqua" w:hAnsi="Book Antiqua"/>
        <w:b/>
        <w:i/>
        <w:sz w:val="20"/>
        <w:szCs w:val="20"/>
      </w:rPr>
      <w:t xml:space="preserve">Office of the Bursar </w:t>
    </w:r>
    <w:r w:rsidRPr="00C45FEA">
      <w:rPr>
        <w:rFonts w:ascii="Book Antiqua" w:hAnsi="Book Antiqua"/>
        <w:b/>
        <w:i/>
        <w:sz w:val="20"/>
        <w:szCs w:val="20"/>
      </w:rPr>
      <w:sym w:font="Wingdings" w:char="F09F"/>
    </w:r>
    <w:r w:rsidRPr="00C45FEA">
      <w:rPr>
        <w:rFonts w:ascii="Book Antiqua" w:hAnsi="Book Antiqua"/>
        <w:b/>
        <w:i/>
        <w:sz w:val="20"/>
        <w:szCs w:val="20"/>
      </w:rPr>
      <w:t xml:space="preserve"> 103 Shields Building, University Park, PA 1680</w:t>
    </w:r>
    <w:r w:rsidR="00106FD1">
      <w:rPr>
        <w:rFonts w:ascii="Book Antiqua" w:hAnsi="Book Antiqua"/>
        <w:b/>
        <w:i/>
        <w:sz w:val="20"/>
        <w:szCs w:val="20"/>
      </w:rPr>
      <w:t>2</w:t>
    </w:r>
    <w:r w:rsidRPr="00C45FEA">
      <w:rPr>
        <w:rFonts w:ascii="Book Antiqua" w:hAnsi="Book Antiqua"/>
        <w:b/>
        <w:i/>
        <w:sz w:val="20"/>
        <w:szCs w:val="20"/>
      </w:rPr>
      <w:t xml:space="preserve"> </w:t>
    </w:r>
    <w:r w:rsidRPr="00C45FEA">
      <w:rPr>
        <w:rFonts w:ascii="Book Antiqua" w:hAnsi="Book Antiqua"/>
        <w:b/>
        <w:i/>
        <w:sz w:val="20"/>
        <w:szCs w:val="20"/>
      </w:rPr>
      <w:sym w:font="Wingdings" w:char="F09F"/>
    </w:r>
    <w:r w:rsidRPr="00C45FEA">
      <w:rPr>
        <w:rFonts w:ascii="Book Antiqua" w:hAnsi="Book Antiqua"/>
        <w:b/>
        <w:i/>
        <w:sz w:val="20"/>
        <w:szCs w:val="20"/>
      </w:rPr>
      <w:t xml:space="preserve"> </w:t>
    </w:r>
    <w:hyperlink r:id="rId2" w:history="1">
      <w:r w:rsidRPr="00C45FEA">
        <w:rPr>
          <w:rStyle w:val="Hyperlink"/>
          <w:rFonts w:ascii="Book Antiqua" w:hAnsi="Book Antiqua"/>
          <w:b/>
          <w:i/>
          <w:sz w:val="20"/>
          <w:szCs w:val="20"/>
        </w:rPr>
        <w:t>www.bursar.psu.edu</w:t>
      </w:r>
    </w:hyperlink>
    <w:r w:rsidRPr="00C45FEA">
      <w:rPr>
        <w:rFonts w:ascii="Book Antiqua" w:hAnsi="Book Antiqua"/>
        <w:b/>
        <w:i/>
        <w:sz w:val="20"/>
        <w:szCs w:val="20"/>
      </w:rPr>
      <w:t xml:space="preserve"> </w:t>
    </w:r>
    <w:r w:rsidRPr="00C45FEA">
      <w:rPr>
        <w:rFonts w:ascii="Book Antiqua" w:hAnsi="Book Antiqua"/>
        <w:b/>
        <w:i/>
        <w:sz w:val="20"/>
        <w:szCs w:val="20"/>
      </w:rPr>
      <w:sym w:font="Wingdings" w:char="F09F"/>
    </w:r>
    <w:r w:rsidRPr="00C45FEA">
      <w:rPr>
        <w:rFonts w:ascii="Book Antiqua" w:hAnsi="Book Antiqua"/>
        <w:b/>
        <w:i/>
        <w:sz w:val="20"/>
        <w:szCs w:val="20"/>
      </w:rPr>
      <w:t xml:space="preserve"> Phone: 814-865-6528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1505E" w14:textId="77777777" w:rsidR="003F6216" w:rsidRDefault="003F6216">
      <w:pPr>
        <w:spacing w:before="0" w:after="0" w:line="240" w:lineRule="auto"/>
      </w:pPr>
      <w:r>
        <w:separator/>
      </w:r>
    </w:p>
  </w:footnote>
  <w:footnote w:type="continuationSeparator" w:id="0">
    <w:p w14:paraId="1523D6C5" w14:textId="77777777" w:rsidR="003F6216" w:rsidRDefault="003F621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E530C" w14:textId="77777777" w:rsidR="00FA0A67" w:rsidRDefault="00B84703">
    <w:pPr>
      <w:pStyle w:val="Style1"/>
      <w:spacing w:before="0" w:after="0"/>
      <w:outlineLvl w:val="9"/>
      <w:rPr>
        <w:i/>
        <w:color w:val="auto"/>
        <w:sz w:val="28"/>
        <w:szCs w:val="28"/>
      </w:rPr>
    </w:pPr>
    <w:r>
      <w:rPr>
        <w:noProof/>
      </w:rPr>
      <w:drawing>
        <wp:anchor distT="0" distB="0" distL="114300" distR="114300" simplePos="0" relativeHeight="251658240" behindDoc="1" locked="0" layoutInCell="1" allowOverlap="1" wp14:anchorId="7F1EA810" wp14:editId="56226206">
          <wp:simplePos x="0" y="0"/>
          <wp:positionH relativeFrom="column">
            <wp:posOffset>158750</wp:posOffset>
          </wp:positionH>
          <wp:positionV relativeFrom="paragraph">
            <wp:posOffset>-279400</wp:posOffset>
          </wp:positionV>
          <wp:extent cx="2665730" cy="697865"/>
          <wp:effectExtent l="0" t="0" r="127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65730" cy="697865"/>
                  </a:xfrm>
                  <a:prstGeom prst="rect">
                    <a:avLst/>
                  </a:prstGeom>
                  <a:noFill/>
                </pic:spPr>
              </pic:pic>
            </a:graphicData>
          </a:graphic>
          <wp14:sizeRelH relativeFrom="margin">
            <wp14:pctWidth>0</wp14:pctWidth>
          </wp14:sizeRelH>
          <wp14:sizeRelV relativeFrom="margin">
            <wp14:pctHeight>0</wp14:pctHeight>
          </wp14:sizeRelV>
        </wp:anchor>
      </w:drawing>
    </w:r>
  </w:p>
  <w:p w14:paraId="0524EBFF" w14:textId="77777777" w:rsidR="00FA0A67" w:rsidRPr="00C45FEA" w:rsidRDefault="00FA0A67" w:rsidP="00C45FEA">
    <w:pPr>
      <w:pStyle w:val="Style1"/>
      <w:spacing w:before="0" w:after="0"/>
      <w:jc w:val="left"/>
      <w:outlineLvl w:val="9"/>
      <w:rPr>
        <w:i/>
        <w:color w:val="auto"/>
        <w:sz w:val="28"/>
        <w:szCs w:val="28"/>
      </w:rPr>
    </w:pPr>
  </w:p>
  <w:p w14:paraId="747E5A31" w14:textId="77777777" w:rsidR="00FA0A67" w:rsidRPr="00C45FEA" w:rsidRDefault="00B84703">
    <w:pPr>
      <w:pStyle w:val="Style1"/>
      <w:spacing w:before="0" w:after="0"/>
      <w:outlineLvl w:val="9"/>
      <w:rPr>
        <w:rStyle w:val="SubtleEmphasis1"/>
        <w:b/>
        <w:i w:val="0"/>
        <w:color w:val="auto"/>
        <w:sz w:val="28"/>
        <w:szCs w:val="28"/>
      </w:rPr>
    </w:pPr>
    <w:r w:rsidRPr="00C45FEA">
      <w:rPr>
        <w:i/>
        <w:color w:val="auto"/>
        <w:sz w:val="28"/>
        <w:szCs w:val="28"/>
      </w:rPr>
      <w:t xml:space="preserve">Student Account &amp; Payment Checklist </w:t>
    </w:r>
    <w:r w:rsidRPr="00C45FEA">
      <w:rPr>
        <w:rStyle w:val="SubtleEmphasis1"/>
        <w:b/>
        <w:color w:val="auto"/>
        <w:sz w:val="28"/>
        <w:szCs w:val="28"/>
      </w:rPr>
      <w:t>for International Students</w:t>
    </w:r>
  </w:p>
  <w:p w14:paraId="2E5711B9" w14:textId="77777777" w:rsidR="00FA0A67" w:rsidRDefault="00B84703">
    <w:pPr>
      <w:pStyle w:val="Style1"/>
      <w:spacing w:before="0" w:after="0"/>
      <w:outlineLvl w:val="9"/>
      <w:rPr>
        <w:iCs/>
        <w:color w:val="auto"/>
        <w:sz w:val="28"/>
        <w:szCs w:val="28"/>
      </w:rPr>
    </w:pPr>
    <w:r>
      <w:rPr>
        <w:iCs/>
        <w:noProof/>
        <w:color w:val="auto"/>
        <w:sz w:val="28"/>
        <w:szCs w:val="28"/>
      </w:rPr>
      <mc:AlternateContent>
        <mc:Choice Requires="wps">
          <w:drawing>
            <wp:anchor distT="0" distB="0" distL="114300" distR="114300" simplePos="0" relativeHeight="251660288" behindDoc="0" locked="0" layoutInCell="1" allowOverlap="1" wp14:anchorId="001775E5" wp14:editId="1F129362">
              <wp:simplePos x="0" y="0"/>
              <wp:positionH relativeFrom="column">
                <wp:posOffset>522605</wp:posOffset>
              </wp:positionH>
              <wp:positionV relativeFrom="paragraph">
                <wp:posOffset>115570</wp:posOffset>
              </wp:positionV>
              <wp:extent cx="6219825" cy="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219825" cy="0"/>
                      </a:xfrm>
                      <a:prstGeom prst="line">
                        <a:avLst/>
                      </a:prstGeom>
                      <a:ln>
                        <a:solidFill>
                          <a:srgbClr val="1E136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160992" id="Straight Connector 6"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1.15pt,9.1pt" to="530.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" strokecolor="#1e136d"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1CE06735"/>
    <w:multiLevelType w:val="multilevel"/>
    <w:tmpl w:val="1CE06735"/>
    <w:lvl w:ilvl="0">
      <w:start w:val="1"/>
      <w:numFmt w:val="bullet"/>
      <w:lvlText w:val="o"/>
      <w:lvlJc w:val="left"/>
      <w:pPr>
        <w:ind w:left="720" w:hanging="360"/>
      </w:pPr>
      <w:rPr>
        <w:rFonts w:ascii="Wingdings" w:hAnsi="Wingdings"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0471D7"/>
    <w:multiLevelType w:val="multilevel"/>
    <w:tmpl w:val="240471D7"/>
    <w:lvl w:ilvl="0">
      <w:start w:val="1"/>
      <w:numFmt w:val="bullet"/>
      <w:lvlText w:val="o"/>
      <w:lvlJc w:val="left"/>
      <w:pPr>
        <w:ind w:left="720" w:hanging="360"/>
      </w:pPr>
      <w:rPr>
        <w:rFonts w:ascii="Wingdings" w:hAnsi="Wingdings"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EF1E7F"/>
    <w:multiLevelType w:val="multilevel"/>
    <w:tmpl w:val="54EF1E7F"/>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3" w15:restartNumberingAfterBreak="0">
    <w:nsid w:val="683F7F35"/>
    <w:multiLevelType w:val="multilevel"/>
    <w:tmpl w:val="683F7F35"/>
    <w:lvl w:ilvl="0">
      <w:start w:val="1"/>
      <w:numFmt w:val="bullet"/>
      <w:lvlText w:val="o"/>
      <w:lvlJc w:val="left"/>
      <w:pPr>
        <w:ind w:left="720" w:hanging="360"/>
      </w:pPr>
      <w:rPr>
        <w:rFonts w:ascii="Wingdings" w:hAnsi="Wingdings"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023"/>
    <w:rsid w:val="00002BB5"/>
    <w:rsid w:val="00006B8D"/>
    <w:rsid w:val="00016ECA"/>
    <w:rsid w:val="00022893"/>
    <w:rsid w:val="000325C8"/>
    <w:rsid w:val="00040C82"/>
    <w:rsid w:val="00046F14"/>
    <w:rsid w:val="00053946"/>
    <w:rsid w:val="00063F90"/>
    <w:rsid w:val="00071023"/>
    <w:rsid w:val="00080A21"/>
    <w:rsid w:val="00086798"/>
    <w:rsid w:val="00086BA8"/>
    <w:rsid w:val="000B2C47"/>
    <w:rsid w:val="00106FD1"/>
    <w:rsid w:val="00133905"/>
    <w:rsid w:val="00133DD6"/>
    <w:rsid w:val="001E0216"/>
    <w:rsid w:val="001F2AA9"/>
    <w:rsid w:val="001F60BE"/>
    <w:rsid w:val="00204463"/>
    <w:rsid w:val="00233559"/>
    <w:rsid w:val="00241687"/>
    <w:rsid w:val="00242551"/>
    <w:rsid w:val="00275E7B"/>
    <w:rsid w:val="00293932"/>
    <w:rsid w:val="00293A54"/>
    <w:rsid w:val="002E5A6C"/>
    <w:rsid w:val="002E7220"/>
    <w:rsid w:val="002F5A9C"/>
    <w:rsid w:val="00305C63"/>
    <w:rsid w:val="0030652D"/>
    <w:rsid w:val="0030736E"/>
    <w:rsid w:val="0034129C"/>
    <w:rsid w:val="00343A08"/>
    <w:rsid w:val="00346CA0"/>
    <w:rsid w:val="00351C6A"/>
    <w:rsid w:val="003549B6"/>
    <w:rsid w:val="00362D92"/>
    <w:rsid w:val="00374AB0"/>
    <w:rsid w:val="00383E25"/>
    <w:rsid w:val="00384E28"/>
    <w:rsid w:val="003A1BC8"/>
    <w:rsid w:val="003D5486"/>
    <w:rsid w:val="003F6216"/>
    <w:rsid w:val="00401C39"/>
    <w:rsid w:val="004038F8"/>
    <w:rsid w:val="00434A9C"/>
    <w:rsid w:val="00453A87"/>
    <w:rsid w:val="0046113C"/>
    <w:rsid w:val="0046247F"/>
    <w:rsid w:val="00467C31"/>
    <w:rsid w:val="00482CB7"/>
    <w:rsid w:val="00486943"/>
    <w:rsid w:val="00490EDD"/>
    <w:rsid w:val="00493505"/>
    <w:rsid w:val="004951E6"/>
    <w:rsid w:val="004961DC"/>
    <w:rsid w:val="004B4CD2"/>
    <w:rsid w:val="004C10FD"/>
    <w:rsid w:val="004C4B67"/>
    <w:rsid w:val="004D17CB"/>
    <w:rsid w:val="005105CF"/>
    <w:rsid w:val="00531DBD"/>
    <w:rsid w:val="00570A17"/>
    <w:rsid w:val="005A1DC3"/>
    <w:rsid w:val="005A6AD4"/>
    <w:rsid w:val="005B1A07"/>
    <w:rsid w:val="005B35D7"/>
    <w:rsid w:val="005C4053"/>
    <w:rsid w:val="005F58E5"/>
    <w:rsid w:val="00611C2F"/>
    <w:rsid w:val="006219A1"/>
    <w:rsid w:val="006616AE"/>
    <w:rsid w:val="006D4DD1"/>
    <w:rsid w:val="007433E6"/>
    <w:rsid w:val="00755236"/>
    <w:rsid w:val="00784265"/>
    <w:rsid w:val="00796066"/>
    <w:rsid w:val="00797DAB"/>
    <w:rsid w:val="007A6E48"/>
    <w:rsid w:val="007C5A0F"/>
    <w:rsid w:val="007D244E"/>
    <w:rsid w:val="007E4B06"/>
    <w:rsid w:val="007F27D0"/>
    <w:rsid w:val="00800821"/>
    <w:rsid w:val="00805D6E"/>
    <w:rsid w:val="0081156B"/>
    <w:rsid w:val="008707EC"/>
    <w:rsid w:val="0087644B"/>
    <w:rsid w:val="008872A0"/>
    <w:rsid w:val="008A64EE"/>
    <w:rsid w:val="008D2FF4"/>
    <w:rsid w:val="008E6371"/>
    <w:rsid w:val="0091368B"/>
    <w:rsid w:val="009143B6"/>
    <w:rsid w:val="009372CD"/>
    <w:rsid w:val="00952B10"/>
    <w:rsid w:val="009719A2"/>
    <w:rsid w:val="009759E3"/>
    <w:rsid w:val="0098666A"/>
    <w:rsid w:val="009B0898"/>
    <w:rsid w:val="009D41DD"/>
    <w:rsid w:val="009D5B56"/>
    <w:rsid w:val="00A104EE"/>
    <w:rsid w:val="00A1423A"/>
    <w:rsid w:val="00A37997"/>
    <w:rsid w:val="00A41B09"/>
    <w:rsid w:val="00AF236A"/>
    <w:rsid w:val="00AF32E1"/>
    <w:rsid w:val="00B03AEE"/>
    <w:rsid w:val="00B256DC"/>
    <w:rsid w:val="00B53920"/>
    <w:rsid w:val="00B56DE9"/>
    <w:rsid w:val="00B6157D"/>
    <w:rsid w:val="00B67811"/>
    <w:rsid w:val="00B7510B"/>
    <w:rsid w:val="00B84703"/>
    <w:rsid w:val="00BC7AE7"/>
    <w:rsid w:val="00BE2C4F"/>
    <w:rsid w:val="00BF4E15"/>
    <w:rsid w:val="00C01291"/>
    <w:rsid w:val="00C3499F"/>
    <w:rsid w:val="00C35F49"/>
    <w:rsid w:val="00C4036D"/>
    <w:rsid w:val="00C4136D"/>
    <w:rsid w:val="00C45FEA"/>
    <w:rsid w:val="00C54274"/>
    <w:rsid w:val="00C57203"/>
    <w:rsid w:val="00C57EA8"/>
    <w:rsid w:val="00C62DDA"/>
    <w:rsid w:val="00C65D9D"/>
    <w:rsid w:val="00C87D03"/>
    <w:rsid w:val="00C93176"/>
    <w:rsid w:val="00CA4DB7"/>
    <w:rsid w:val="00CE7C7A"/>
    <w:rsid w:val="00D00050"/>
    <w:rsid w:val="00D3126F"/>
    <w:rsid w:val="00D568D8"/>
    <w:rsid w:val="00D63B1E"/>
    <w:rsid w:val="00D74FA1"/>
    <w:rsid w:val="00DA10D4"/>
    <w:rsid w:val="00DA390A"/>
    <w:rsid w:val="00DA6423"/>
    <w:rsid w:val="00DB61F5"/>
    <w:rsid w:val="00DD0D6B"/>
    <w:rsid w:val="00DD0D8F"/>
    <w:rsid w:val="00DF5E05"/>
    <w:rsid w:val="00E039BA"/>
    <w:rsid w:val="00E174E2"/>
    <w:rsid w:val="00E17DC5"/>
    <w:rsid w:val="00E43023"/>
    <w:rsid w:val="00E575C9"/>
    <w:rsid w:val="00E719FC"/>
    <w:rsid w:val="00E84943"/>
    <w:rsid w:val="00E85463"/>
    <w:rsid w:val="00EA7BE5"/>
    <w:rsid w:val="00ED538A"/>
    <w:rsid w:val="00ED708E"/>
    <w:rsid w:val="00F206B6"/>
    <w:rsid w:val="00F34F60"/>
    <w:rsid w:val="00F945FB"/>
    <w:rsid w:val="00FA0A67"/>
    <w:rsid w:val="00FA43D0"/>
    <w:rsid w:val="00FB0803"/>
    <w:rsid w:val="00FC6185"/>
    <w:rsid w:val="00FF6B65"/>
    <w:rsid w:val="431A63D6"/>
    <w:rsid w:val="78E86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2478EF"/>
  <w15:docId w15:val="{9D789E1F-1F22-4D07-B305-D91D003F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3"/>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pPr>
    <w:rPr>
      <w:sz w:val="22"/>
      <w:szCs w:val="22"/>
      <w:lang w:eastAsia="ja-JP"/>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6"/>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6"/>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6"/>
    <w:unhideWhenUsed/>
    <w:qFormat/>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6"/>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6"/>
    <w:unhideWhenUsed/>
    <w:qFormat/>
    <w:pPr>
      <w:keepNext/>
      <w:keepLines/>
      <w:spacing w:before="40" w:after="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6"/>
    <w:unhideWhenUsed/>
    <w:qFormat/>
    <w:pPr>
      <w:keepNext/>
      <w:keepLines/>
      <w:spacing w:before="40" w:after="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before="0" w:after="0"/>
    </w:pPr>
    <w:rPr>
      <w:rFonts w:ascii="Segoe UI" w:hAnsi="Segoe UI" w:cs="Segoe UI"/>
      <w:szCs w:val="18"/>
    </w:rPr>
  </w:style>
  <w:style w:type="paragraph" w:styleId="BlockText">
    <w:name w:val="Block Text"/>
    <w:basedOn w:val="Normal"/>
    <w:uiPriority w:val="99"/>
    <w:unhideWhenUs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BodyText">
    <w:name w:val="Body Text"/>
    <w:basedOn w:val="Normal"/>
    <w:link w:val="BodyTextChar"/>
    <w:uiPriority w:val="99"/>
    <w:unhideWhenUsed/>
    <w:pPr>
      <w:spacing w:after="120"/>
    </w:pPr>
  </w:style>
  <w:style w:type="paragraph" w:styleId="BodyText2">
    <w:name w:val="Body Text 2"/>
    <w:basedOn w:val="Normal"/>
    <w:link w:val="BodyText2Char"/>
    <w:uiPriority w:val="99"/>
    <w:unhideWhenUsed/>
    <w:pPr>
      <w:spacing w:after="120" w:line="480" w:lineRule="auto"/>
    </w:pPr>
  </w:style>
  <w:style w:type="paragraph" w:styleId="BodyText3">
    <w:name w:val="Body Text 3"/>
    <w:basedOn w:val="Normal"/>
    <w:link w:val="BodyText3Char"/>
    <w:uiPriority w:val="99"/>
    <w:unhideWhenUsed/>
    <w:pPr>
      <w:spacing w:after="120"/>
    </w:pPr>
    <w:rPr>
      <w:szCs w:val="16"/>
    </w:rPr>
  </w:style>
  <w:style w:type="paragraph" w:styleId="BodyTextFirstIndent">
    <w:name w:val="Body Text First Indent"/>
    <w:basedOn w:val="BodyText"/>
    <w:link w:val="BodyTextFirstIndentChar"/>
    <w:uiPriority w:val="99"/>
    <w:unhideWhenUsed/>
    <w:pPr>
      <w:spacing w:after="60"/>
      <w:ind w:firstLine="360"/>
    </w:pPr>
  </w:style>
  <w:style w:type="paragraph" w:styleId="BodyTextIndent">
    <w:name w:val="Body Text Indent"/>
    <w:basedOn w:val="Normal"/>
    <w:link w:val="BodyTextIndentChar"/>
    <w:uiPriority w:val="99"/>
    <w:unhideWhenUsed/>
    <w:pPr>
      <w:spacing w:after="120"/>
      <w:ind w:left="360"/>
    </w:pPr>
  </w:style>
  <w:style w:type="paragraph" w:styleId="BodyTextFirstIndent2">
    <w:name w:val="Body Text First Indent 2"/>
    <w:basedOn w:val="BodyTextIndent"/>
    <w:link w:val="BodyTextFirstIndent2Char"/>
    <w:uiPriority w:val="99"/>
    <w:unhideWhenUsed/>
    <w:pPr>
      <w:spacing w:after="60"/>
      <w:ind w:firstLine="360"/>
    </w:pPr>
  </w:style>
  <w:style w:type="paragraph" w:styleId="BodyTextIndent2">
    <w:name w:val="Body Text Indent 2"/>
    <w:basedOn w:val="Normal"/>
    <w:link w:val="BodyTextIndent2Char"/>
    <w:uiPriority w:val="99"/>
    <w:unhideWhenUsed/>
    <w:pPr>
      <w:spacing w:after="120" w:line="480" w:lineRule="auto"/>
      <w:ind w:left="360"/>
    </w:pPr>
  </w:style>
  <w:style w:type="paragraph" w:styleId="BodyTextIndent3">
    <w:name w:val="Body Text Indent 3"/>
    <w:basedOn w:val="Normal"/>
    <w:link w:val="BodyTextIndent3Char"/>
    <w:uiPriority w:val="99"/>
    <w:unhideWhenUsed/>
    <w:pPr>
      <w:spacing w:after="120"/>
      <w:ind w:left="360"/>
    </w:pPr>
    <w:rPr>
      <w:szCs w:val="16"/>
    </w:rPr>
  </w:style>
  <w:style w:type="paragraph" w:styleId="Caption">
    <w:name w:val="caption"/>
    <w:basedOn w:val="Normal"/>
    <w:next w:val="Normal"/>
    <w:uiPriority w:val="35"/>
    <w:unhideWhenUsed/>
    <w:qFormat/>
    <w:pPr>
      <w:spacing w:before="0" w:after="200"/>
    </w:pPr>
    <w:rPr>
      <w:i/>
      <w:iCs/>
      <w:color w:val="44546A" w:themeColor="text2"/>
      <w:szCs w:val="18"/>
    </w:rPr>
  </w:style>
  <w:style w:type="paragraph" w:styleId="Closing">
    <w:name w:val="Closing"/>
    <w:basedOn w:val="Normal"/>
    <w:link w:val="ClosingChar"/>
    <w:uiPriority w:val="99"/>
    <w:unhideWhenUsed/>
    <w:pPr>
      <w:spacing w:before="0" w:after="0"/>
      <w:ind w:left="4320"/>
    </w:pPr>
  </w:style>
  <w:style w:type="paragraph" w:styleId="CommentText">
    <w:name w:val="annotation text"/>
    <w:basedOn w:val="Normal"/>
    <w:link w:val="CommentTextChar"/>
    <w:uiPriority w:val="99"/>
    <w:unhideWhenUsed/>
    <w:rPr>
      <w:szCs w:val="20"/>
    </w:rPr>
  </w:style>
  <w:style w:type="paragraph" w:styleId="CommentSubject">
    <w:name w:val="annotation subject"/>
    <w:basedOn w:val="CommentText"/>
    <w:next w:val="CommentText"/>
    <w:link w:val="CommentSubjectChar"/>
    <w:uiPriority w:val="99"/>
    <w:unhideWhenUsed/>
    <w:rPr>
      <w:b/>
      <w:bCs/>
    </w:rPr>
  </w:style>
  <w:style w:type="paragraph" w:styleId="Date">
    <w:name w:val="Date"/>
    <w:basedOn w:val="Normal"/>
    <w:next w:val="Normal"/>
    <w:link w:val="DateChar"/>
    <w:uiPriority w:val="99"/>
    <w:unhideWhenUsed/>
  </w:style>
  <w:style w:type="paragraph" w:styleId="DocumentMap">
    <w:name w:val="Document Map"/>
    <w:basedOn w:val="Normal"/>
    <w:link w:val="DocumentMapChar"/>
    <w:uiPriority w:val="99"/>
    <w:unhideWhenUsed/>
    <w:pPr>
      <w:spacing w:before="0" w:after="0"/>
    </w:pPr>
    <w:rPr>
      <w:rFonts w:ascii="Segoe UI" w:hAnsi="Segoe UI" w:cs="Segoe UI"/>
      <w:szCs w:val="16"/>
    </w:rPr>
  </w:style>
  <w:style w:type="paragraph" w:styleId="E-mailSignature">
    <w:name w:val="E-mail Signature"/>
    <w:basedOn w:val="Normal"/>
    <w:link w:val="E-mailSignatureChar"/>
    <w:uiPriority w:val="99"/>
    <w:unhideWhenUsed/>
    <w:pPr>
      <w:spacing w:before="0" w:after="0"/>
    </w:pPr>
  </w:style>
  <w:style w:type="paragraph" w:styleId="EndnoteText">
    <w:name w:val="endnote text"/>
    <w:basedOn w:val="Normal"/>
    <w:link w:val="EndnoteTextChar"/>
    <w:uiPriority w:val="99"/>
    <w:unhideWhenUsed/>
    <w:pPr>
      <w:spacing w:before="0" w:after="0"/>
    </w:pPr>
    <w:rPr>
      <w:szCs w:val="20"/>
    </w:rPr>
  </w:style>
  <w:style w:type="paragraph" w:styleId="EnvelopeAddress">
    <w:name w:val="envelope address"/>
    <w:basedOn w:val="Normal"/>
    <w:uiPriority w:val="99"/>
    <w:unhideWhenUsed/>
    <w:pPr>
      <w:framePr w:w="7920" w:h="1980" w:hRule="exact" w:hSpace="180" w:wrap="around"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pPr>
      <w:spacing w:before="0" w:after="0"/>
    </w:pPr>
    <w:rPr>
      <w:rFonts w:asciiTheme="majorHAnsi" w:eastAsiaTheme="majorEastAsia" w:hAnsiTheme="majorHAnsi" w:cstheme="majorBidi"/>
      <w:szCs w:val="20"/>
    </w:rPr>
  </w:style>
  <w:style w:type="paragraph" w:styleId="Footer">
    <w:name w:val="footer"/>
    <w:basedOn w:val="Normal"/>
    <w:link w:val="FooterChar"/>
    <w:uiPriority w:val="99"/>
    <w:unhideWhenUsed/>
    <w:pPr>
      <w:spacing w:before="0" w:after="0"/>
    </w:pPr>
  </w:style>
  <w:style w:type="paragraph" w:styleId="FootnoteText">
    <w:name w:val="footnote text"/>
    <w:basedOn w:val="Normal"/>
    <w:link w:val="FootnoteTextChar"/>
    <w:uiPriority w:val="99"/>
    <w:unhideWhenUsed/>
    <w:pPr>
      <w:spacing w:before="0" w:after="0"/>
    </w:pPr>
    <w:rPr>
      <w:szCs w:val="20"/>
    </w:rPr>
  </w:style>
  <w:style w:type="paragraph" w:styleId="Header">
    <w:name w:val="header"/>
    <w:basedOn w:val="Normal"/>
    <w:link w:val="HeaderChar"/>
    <w:uiPriority w:val="99"/>
    <w:unhideWhenUsed/>
    <w:pPr>
      <w:spacing w:before="0" w:after="0"/>
    </w:pPr>
  </w:style>
  <w:style w:type="paragraph" w:styleId="HTMLAddress">
    <w:name w:val="HTML Address"/>
    <w:basedOn w:val="Normal"/>
    <w:link w:val="HTMLAddressChar"/>
    <w:uiPriority w:val="99"/>
    <w:unhideWhenUsed/>
    <w:pPr>
      <w:spacing w:before="0" w:after="0"/>
    </w:pPr>
    <w:rPr>
      <w:i/>
      <w:iCs/>
    </w:rPr>
  </w:style>
  <w:style w:type="paragraph" w:styleId="HTMLPreformatted">
    <w:name w:val="HTML Preformatted"/>
    <w:basedOn w:val="Normal"/>
    <w:link w:val="HTMLPreformattedChar"/>
    <w:uiPriority w:val="99"/>
    <w:unhideWhenUsed/>
    <w:pPr>
      <w:spacing w:before="0" w:after="0"/>
    </w:pPr>
    <w:rPr>
      <w:rFonts w:ascii="Consolas" w:hAnsi="Consolas"/>
      <w:szCs w:val="20"/>
    </w:rPr>
  </w:style>
  <w:style w:type="paragraph" w:styleId="Index1">
    <w:name w:val="index 1"/>
    <w:basedOn w:val="Normal"/>
    <w:next w:val="Normal"/>
    <w:uiPriority w:val="99"/>
    <w:unhideWhenUsed/>
    <w:pPr>
      <w:spacing w:before="0" w:after="0"/>
      <w:ind w:left="220" w:hanging="220"/>
    </w:pPr>
  </w:style>
  <w:style w:type="paragraph" w:styleId="Index2">
    <w:name w:val="index 2"/>
    <w:basedOn w:val="Normal"/>
    <w:next w:val="Normal"/>
    <w:uiPriority w:val="99"/>
    <w:unhideWhenUsed/>
    <w:pPr>
      <w:spacing w:before="0" w:after="0"/>
      <w:ind w:left="440" w:hanging="220"/>
    </w:pPr>
  </w:style>
  <w:style w:type="paragraph" w:styleId="Index3">
    <w:name w:val="index 3"/>
    <w:basedOn w:val="Normal"/>
    <w:next w:val="Normal"/>
    <w:uiPriority w:val="99"/>
    <w:unhideWhenUsed/>
    <w:pPr>
      <w:spacing w:before="0" w:after="0"/>
      <w:ind w:left="660" w:hanging="220"/>
    </w:pPr>
  </w:style>
  <w:style w:type="paragraph" w:styleId="Index4">
    <w:name w:val="index 4"/>
    <w:basedOn w:val="Normal"/>
    <w:next w:val="Normal"/>
    <w:uiPriority w:val="99"/>
    <w:unhideWhenUsed/>
    <w:pPr>
      <w:spacing w:before="0" w:after="0"/>
      <w:ind w:left="880" w:hanging="220"/>
    </w:pPr>
  </w:style>
  <w:style w:type="paragraph" w:styleId="Index5">
    <w:name w:val="index 5"/>
    <w:basedOn w:val="Normal"/>
    <w:next w:val="Normal"/>
    <w:uiPriority w:val="99"/>
    <w:unhideWhenUsed/>
    <w:pPr>
      <w:spacing w:before="0" w:after="0"/>
      <w:ind w:left="1100" w:hanging="220"/>
    </w:pPr>
  </w:style>
  <w:style w:type="paragraph" w:styleId="Index6">
    <w:name w:val="index 6"/>
    <w:basedOn w:val="Normal"/>
    <w:next w:val="Normal"/>
    <w:uiPriority w:val="99"/>
    <w:unhideWhenUsed/>
    <w:pPr>
      <w:spacing w:before="0" w:after="0"/>
      <w:ind w:left="1320" w:hanging="220"/>
    </w:pPr>
  </w:style>
  <w:style w:type="paragraph" w:styleId="Index7">
    <w:name w:val="index 7"/>
    <w:basedOn w:val="Normal"/>
    <w:next w:val="Normal"/>
    <w:uiPriority w:val="99"/>
    <w:unhideWhenUsed/>
    <w:pPr>
      <w:spacing w:before="0" w:after="0"/>
      <w:ind w:left="1540" w:hanging="220"/>
    </w:pPr>
  </w:style>
  <w:style w:type="paragraph" w:styleId="Index8">
    <w:name w:val="index 8"/>
    <w:basedOn w:val="Normal"/>
    <w:next w:val="Normal"/>
    <w:uiPriority w:val="99"/>
    <w:unhideWhenUsed/>
    <w:pPr>
      <w:spacing w:before="0" w:after="0"/>
      <w:ind w:left="1760" w:hanging="220"/>
    </w:pPr>
  </w:style>
  <w:style w:type="paragraph" w:styleId="Index9">
    <w:name w:val="index 9"/>
    <w:basedOn w:val="Normal"/>
    <w:next w:val="Normal"/>
    <w:uiPriority w:val="99"/>
    <w:unhideWhenUsed/>
    <w:pPr>
      <w:spacing w:before="0" w:after="0"/>
      <w:ind w:left="1980" w:hanging="220"/>
    </w:pPr>
  </w:style>
  <w:style w:type="paragraph" w:styleId="IndexHeading">
    <w:name w:val="index heading"/>
    <w:basedOn w:val="Normal"/>
    <w:next w:val="Index1"/>
    <w:uiPriority w:val="99"/>
    <w:unhideWhenUsed/>
    <w:rPr>
      <w:rFonts w:asciiTheme="majorHAnsi" w:eastAsiaTheme="majorEastAsia" w:hAnsiTheme="majorHAnsi" w:cstheme="majorBidi"/>
      <w:b/>
      <w:bCs/>
    </w:rPr>
  </w:style>
  <w:style w:type="paragraph" w:styleId="List">
    <w:name w:val="List"/>
    <w:basedOn w:val="Normal"/>
    <w:uiPriority w:val="99"/>
    <w:unhideWhenUsed/>
    <w:pPr>
      <w:ind w:left="360" w:hanging="360"/>
      <w:contextualSpacing/>
    </w:pPr>
  </w:style>
  <w:style w:type="paragraph" w:styleId="List2">
    <w:name w:val="List 2"/>
    <w:basedOn w:val="Normal"/>
    <w:uiPriority w:val="99"/>
    <w:unhideWhenUsed/>
    <w:pPr>
      <w:ind w:left="720" w:hanging="360"/>
      <w:contextualSpacing/>
    </w:pPr>
  </w:style>
  <w:style w:type="paragraph" w:styleId="List3">
    <w:name w:val="List 3"/>
    <w:basedOn w:val="Normal"/>
    <w:uiPriority w:val="99"/>
    <w:unhideWhenUsed/>
    <w:pPr>
      <w:ind w:left="1080" w:hanging="360"/>
      <w:contextualSpacing/>
    </w:pPr>
  </w:style>
  <w:style w:type="paragraph" w:styleId="List4">
    <w:name w:val="List 4"/>
    <w:basedOn w:val="Normal"/>
    <w:uiPriority w:val="99"/>
    <w:unhideWhenUsed/>
    <w:pPr>
      <w:ind w:left="1440" w:hanging="360"/>
      <w:contextualSpacing/>
    </w:pPr>
  </w:style>
  <w:style w:type="paragraph" w:styleId="List5">
    <w:name w:val="List 5"/>
    <w:basedOn w:val="Normal"/>
    <w:uiPriority w:val="99"/>
    <w:unhideWhenUsed/>
    <w:pPr>
      <w:ind w:left="1800" w:hanging="360"/>
      <w:contextualSpacing/>
    </w:p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unhideWhenUsed/>
    <w:pPr>
      <w:numPr>
        <w:numId w:val="4"/>
      </w:numPr>
      <w:contextualSpacing/>
    </w:pPr>
  </w:style>
  <w:style w:type="paragraph" w:styleId="ListBullet5">
    <w:name w:val="List Bullet 5"/>
    <w:basedOn w:val="Normal"/>
    <w:uiPriority w:val="99"/>
    <w:unhideWhenUsed/>
    <w:pPr>
      <w:numPr>
        <w:numId w:val="5"/>
      </w:numPr>
      <w:contextualSpacing/>
    </w:pPr>
  </w:style>
  <w:style w:type="paragraph" w:styleId="ListContinue">
    <w:name w:val="List Continue"/>
    <w:basedOn w:val="Normal"/>
    <w:uiPriority w:val="99"/>
    <w:unhideWhenUsed/>
    <w:pPr>
      <w:spacing w:after="120"/>
      <w:ind w:left="360"/>
      <w:contextualSpacing/>
    </w:pPr>
  </w:style>
  <w:style w:type="paragraph" w:styleId="ListContinue2">
    <w:name w:val="List Continue 2"/>
    <w:basedOn w:val="Normal"/>
    <w:uiPriority w:val="99"/>
    <w:unhideWhenUsed/>
    <w:pPr>
      <w:spacing w:after="120"/>
      <w:ind w:left="720"/>
      <w:contextualSpacing/>
    </w:pPr>
  </w:style>
  <w:style w:type="paragraph" w:styleId="ListContinue3">
    <w:name w:val="List Continue 3"/>
    <w:basedOn w:val="Normal"/>
    <w:uiPriority w:val="99"/>
    <w:unhideWhenUsed/>
    <w:pPr>
      <w:spacing w:after="120"/>
      <w:ind w:left="1080"/>
      <w:contextualSpacing/>
    </w:pPr>
  </w:style>
  <w:style w:type="paragraph" w:styleId="ListContinue4">
    <w:name w:val="List Continue 4"/>
    <w:basedOn w:val="Normal"/>
    <w:uiPriority w:val="99"/>
    <w:unhideWhenUsed/>
    <w:pPr>
      <w:spacing w:after="120"/>
      <w:ind w:left="1440"/>
      <w:contextualSpacing/>
    </w:pPr>
  </w:style>
  <w:style w:type="paragraph" w:styleId="ListContinue5">
    <w:name w:val="List Continue 5"/>
    <w:basedOn w:val="Normal"/>
    <w:uiPriority w:val="99"/>
    <w:unhideWhenUsed/>
    <w:pPr>
      <w:spacing w:after="120"/>
      <w:ind w:left="1800"/>
      <w:contextualSpacing/>
    </w:pPr>
  </w:style>
  <w:style w:type="paragraph" w:styleId="ListNumber">
    <w:name w:val="List Number"/>
    <w:basedOn w:val="Normal"/>
    <w:uiPriority w:val="99"/>
    <w:unhideWhenUsed/>
    <w:pPr>
      <w:numPr>
        <w:numId w:val="6"/>
      </w:numPr>
      <w:contextualSpacing/>
    </w:pPr>
  </w:style>
  <w:style w:type="paragraph" w:styleId="ListNumber2">
    <w:name w:val="List Number 2"/>
    <w:basedOn w:val="Normal"/>
    <w:uiPriority w:val="99"/>
    <w:unhideWhenUsed/>
    <w:pPr>
      <w:numPr>
        <w:numId w:val="7"/>
      </w:numPr>
      <w:contextualSpacing/>
    </w:pPr>
  </w:style>
  <w:style w:type="paragraph" w:styleId="ListNumber3">
    <w:name w:val="List Number 3"/>
    <w:basedOn w:val="Normal"/>
    <w:uiPriority w:val="99"/>
    <w:unhideWhenUsed/>
    <w:pPr>
      <w:numPr>
        <w:numId w:val="8"/>
      </w:numPr>
      <w:contextualSpacing/>
    </w:pPr>
  </w:style>
  <w:style w:type="paragraph" w:styleId="ListNumber4">
    <w:name w:val="List Number 4"/>
    <w:basedOn w:val="Normal"/>
    <w:uiPriority w:val="99"/>
    <w:unhideWhenUsed/>
    <w:pPr>
      <w:numPr>
        <w:numId w:val="9"/>
      </w:numPr>
      <w:contextualSpacing/>
    </w:pPr>
  </w:style>
  <w:style w:type="paragraph" w:styleId="ListNumber5">
    <w:name w:val="List Number 5"/>
    <w:basedOn w:val="Normal"/>
    <w:uiPriority w:val="99"/>
    <w:unhideWhenUsed/>
    <w:pPr>
      <w:numPr>
        <w:numId w:val="10"/>
      </w:numPr>
      <w:contextualSpacing/>
    </w:pPr>
  </w:style>
  <w:style w:type="paragraph" w:styleId="MacroText">
    <w:name w:val="macro"/>
    <w:link w:val="MacroTextChar"/>
    <w:uiPriority w:val="99"/>
    <w:unhideWhenUsed/>
    <w:pPr>
      <w:tabs>
        <w:tab w:val="left" w:pos="480"/>
        <w:tab w:val="left" w:pos="960"/>
        <w:tab w:val="left" w:pos="1440"/>
        <w:tab w:val="left" w:pos="1920"/>
        <w:tab w:val="left" w:pos="2400"/>
        <w:tab w:val="left" w:pos="2880"/>
        <w:tab w:val="left" w:pos="3360"/>
        <w:tab w:val="left" w:pos="3840"/>
        <w:tab w:val="left" w:pos="4320"/>
      </w:tabs>
      <w:spacing w:before="60" w:after="0"/>
      <w:ind w:left="72" w:right="72"/>
    </w:pPr>
    <w:rPr>
      <w:rFonts w:ascii="Consolas" w:hAnsi="Consolas"/>
      <w:sz w:val="22"/>
      <w:lang w:eastAsia="ja-JP"/>
    </w:rPr>
  </w:style>
  <w:style w:type="paragraph" w:styleId="MessageHeader">
    <w:name w:val="Message Header"/>
    <w:basedOn w:val="Normal"/>
    <w:link w:val="MessageHeaderChar"/>
    <w:uiPriority w:val="99"/>
    <w:unhideWhenUsed/>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paragraph" w:styleId="NormalWeb">
    <w:name w:val="Normal (Web)"/>
    <w:basedOn w:val="Normal"/>
    <w:uiPriority w:val="99"/>
    <w:unhideWhenUsed/>
    <w:rPr>
      <w:rFonts w:ascii="Times New Roman" w:hAnsi="Times New Roman" w:cs="Times New Roman"/>
      <w:sz w:val="24"/>
      <w:szCs w:val="24"/>
    </w:rPr>
  </w:style>
  <w:style w:type="paragraph" w:styleId="NormalIndent">
    <w:name w:val="Normal Indent"/>
    <w:basedOn w:val="Normal"/>
    <w:uiPriority w:val="99"/>
    <w:unhideWhenUsed/>
    <w:pPr>
      <w:ind w:left="720"/>
    </w:pPr>
  </w:style>
  <w:style w:type="paragraph" w:styleId="NoteHeading">
    <w:name w:val="Note Heading"/>
    <w:basedOn w:val="Normal"/>
    <w:next w:val="Normal"/>
    <w:link w:val="NoteHeadingChar"/>
    <w:uiPriority w:val="99"/>
    <w:unhideWhenUsed/>
    <w:pPr>
      <w:spacing w:before="0" w:after="0"/>
    </w:pPr>
  </w:style>
  <w:style w:type="paragraph" w:styleId="PlainText">
    <w:name w:val="Plain Text"/>
    <w:basedOn w:val="Normal"/>
    <w:link w:val="PlainTextChar"/>
    <w:uiPriority w:val="99"/>
    <w:unhideWhenUsed/>
    <w:pPr>
      <w:spacing w:before="0" w:after="0"/>
    </w:pPr>
    <w:rPr>
      <w:rFonts w:ascii="Consolas" w:hAnsi="Consolas"/>
      <w:szCs w:val="21"/>
    </w:rPr>
  </w:style>
  <w:style w:type="paragraph" w:styleId="Salutation">
    <w:name w:val="Salutation"/>
    <w:basedOn w:val="Normal"/>
    <w:next w:val="Normal"/>
    <w:link w:val="SalutationChar"/>
    <w:uiPriority w:val="99"/>
    <w:unhideWhenUsed/>
  </w:style>
  <w:style w:type="paragraph" w:styleId="Signature">
    <w:name w:val="Signature"/>
    <w:basedOn w:val="Normal"/>
    <w:link w:val="SignatureChar"/>
    <w:uiPriority w:val="99"/>
    <w:unhideWhenUsed/>
    <w:pPr>
      <w:spacing w:before="0" w:after="0"/>
      <w:ind w:left="4320"/>
    </w:pPr>
  </w:style>
  <w:style w:type="paragraph" w:styleId="Subtitle">
    <w:name w:val="Subtitle"/>
    <w:basedOn w:val="Normal"/>
    <w:next w:val="Normal"/>
    <w:link w:val="SubtitleChar"/>
    <w:uiPriority w:val="11"/>
    <w:unhideWhenUsed/>
    <w:qFormat/>
    <w:pPr>
      <w:spacing w:after="160"/>
      <w:ind w:left="72"/>
    </w:pPr>
    <w:rPr>
      <w:color w:val="595959" w:themeColor="text1" w:themeTint="A6"/>
      <w:spacing w:val="15"/>
    </w:rPr>
  </w:style>
  <w:style w:type="paragraph" w:styleId="TableofAuthorities">
    <w:name w:val="table of authorities"/>
    <w:basedOn w:val="Normal"/>
    <w:next w:val="Normal"/>
    <w:uiPriority w:val="99"/>
    <w:unhideWhenUsed/>
    <w:pPr>
      <w:spacing w:after="0"/>
      <w:ind w:left="220" w:hanging="220"/>
    </w:pPr>
  </w:style>
  <w:style w:type="paragraph" w:styleId="TableofFigures">
    <w:name w:val="table of figures"/>
    <w:basedOn w:val="Normal"/>
    <w:next w:val="Normal"/>
    <w:uiPriority w:val="99"/>
    <w:unhideWhenUsed/>
    <w:pPr>
      <w:spacing w:after="0"/>
    </w:pPr>
  </w:style>
  <w:style w:type="paragraph" w:styleId="Title">
    <w:name w:val="Title"/>
    <w:basedOn w:val="Normal"/>
    <w:next w:val="Normal"/>
    <w:link w:val="TitleChar"/>
    <w:uiPriority w:val="1"/>
    <w:unhideWhenUsed/>
    <w:qFormat/>
    <w:pPr>
      <w:keepNext/>
      <w:keepLines/>
      <w:spacing w:before="240" w:after="360"/>
    </w:pPr>
    <w:rPr>
      <w:rFonts w:asciiTheme="majorHAnsi" w:eastAsiaTheme="majorEastAsia" w:hAnsiTheme="majorHAnsi" w:cstheme="majorBidi"/>
      <w:color w:val="2E74B5" w:themeColor="accent1" w:themeShade="BF"/>
      <w:sz w:val="44"/>
      <w:szCs w:val="56"/>
    </w:rPr>
  </w:style>
  <w:style w:type="paragraph" w:styleId="TOAHeading">
    <w:name w:val="toa heading"/>
    <w:basedOn w:val="Normal"/>
    <w:next w:val="Normal"/>
    <w:uiPriority w:val="99"/>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character" w:styleId="CommentReference">
    <w:name w:val="annotation reference"/>
    <w:basedOn w:val="DefaultParagraphFont"/>
    <w:uiPriority w:val="99"/>
    <w:unhideWhenUsed/>
    <w:rPr>
      <w:sz w:val="22"/>
      <w:szCs w:val="16"/>
    </w:rPr>
  </w:style>
  <w:style w:type="character" w:styleId="Emphasis">
    <w:name w:val="Emphasis"/>
    <w:basedOn w:val="DefaultParagraphFont"/>
    <w:uiPriority w:val="5"/>
    <w:qFormat/>
    <w:rPr>
      <w:i/>
      <w:iCs/>
    </w:rPr>
  </w:style>
  <w:style w:type="character" w:styleId="EndnoteReference">
    <w:name w:val="endnote reference"/>
    <w:basedOn w:val="DefaultParagraphFont"/>
    <w:uiPriority w:val="99"/>
    <w:unhideWhenUsed/>
    <w:rPr>
      <w:vertAlign w:val="superscript"/>
    </w:rPr>
  </w:style>
  <w:style w:type="character" w:styleId="FollowedHyperlink">
    <w:name w:val="FollowedHyperlink"/>
    <w:basedOn w:val="DefaultParagraphFont"/>
    <w:uiPriority w:val="99"/>
    <w:unhideWhenUsed/>
    <w:rPr>
      <w:color w:val="954F72" w:themeColor="followedHyperlink"/>
      <w:u w:val="single"/>
    </w:rPr>
  </w:style>
  <w:style w:type="character" w:styleId="FootnoteReference">
    <w:name w:val="footnote reference"/>
    <w:basedOn w:val="DefaultParagraphFont"/>
    <w:uiPriority w:val="99"/>
    <w:unhideWhenUsed/>
    <w:rPr>
      <w:vertAlign w:val="superscript"/>
    </w:rPr>
  </w:style>
  <w:style w:type="character" w:styleId="HTMLAcronym">
    <w:name w:val="HTML Acronym"/>
    <w:basedOn w:val="DefaultParagraphFont"/>
    <w:uiPriority w:val="99"/>
    <w:unhideWhenUsed/>
  </w:style>
  <w:style w:type="character" w:styleId="HTMLCite">
    <w:name w:val="HTML Cite"/>
    <w:basedOn w:val="DefaultParagraphFont"/>
    <w:uiPriority w:val="99"/>
    <w:unhideWhenUsed/>
    <w:rPr>
      <w:i/>
      <w:iCs/>
    </w:rPr>
  </w:style>
  <w:style w:type="character" w:styleId="HTMLCode">
    <w:name w:val="HTML Code"/>
    <w:basedOn w:val="DefaultParagraphFont"/>
    <w:uiPriority w:val="99"/>
    <w:unhideWhenUsed/>
    <w:rPr>
      <w:rFonts w:ascii="Consolas" w:hAnsi="Consolas"/>
      <w:sz w:val="22"/>
      <w:szCs w:val="20"/>
    </w:rPr>
  </w:style>
  <w:style w:type="character" w:styleId="HTMLDefinition">
    <w:name w:val="HTML Definition"/>
    <w:basedOn w:val="DefaultParagraphFont"/>
    <w:uiPriority w:val="99"/>
    <w:unhideWhenUsed/>
    <w:rPr>
      <w:i/>
      <w:iCs/>
    </w:rPr>
  </w:style>
  <w:style w:type="character" w:styleId="HTMLKeyboard">
    <w:name w:val="HTML Keyboard"/>
    <w:basedOn w:val="DefaultParagraphFont"/>
    <w:uiPriority w:val="99"/>
    <w:unhideWhenUsed/>
    <w:rPr>
      <w:rFonts w:ascii="Consolas" w:hAnsi="Consolas"/>
      <w:sz w:val="22"/>
      <w:szCs w:val="20"/>
    </w:rPr>
  </w:style>
  <w:style w:type="character" w:styleId="HTMLSample">
    <w:name w:val="HTML Sample"/>
    <w:basedOn w:val="DefaultParagraphFont"/>
    <w:uiPriority w:val="99"/>
    <w:unhideWhenUsed/>
    <w:rPr>
      <w:rFonts w:ascii="Consolas" w:hAnsi="Consolas"/>
      <w:sz w:val="24"/>
      <w:szCs w:val="24"/>
    </w:rPr>
  </w:style>
  <w:style w:type="character" w:styleId="HTMLTypewriter">
    <w:name w:val="HTML Typewriter"/>
    <w:basedOn w:val="DefaultParagraphFont"/>
    <w:uiPriority w:val="99"/>
    <w:unhideWhenUsed/>
    <w:rPr>
      <w:rFonts w:ascii="Consolas" w:hAnsi="Consolas"/>
      <w:sz w:val="22"/>
      <w:szCs w:val="20"/>
    </w:rPr>
  </w:style>
  <w:style w:type="character" w:styleId="HTMLVariable">
    <w:name w:val="HTML Variable"/>
    <w:basedOn w:val="DefaultParagraphFont"/>
    <w:uiPriority w:val="99"/>
    <w:unhideWhenUsed/>
    <w:rPr>
      <w:i/>
      <w:iCs/>
    </w:rPr>
  </w:style>
  <w:style w:type="character" w:styleId="Hyperlink">
    <w:name w:val="Hyperlink"/>
    <w:basedOn w:val="DefaultParagraphFont"/>
    <w:uiPriority w:val="99"/>
    <w:unhideWhenUsed/>
    <w:rPr>
      <w:color w:val="0563C1" w:themeColor="hyperlink"/>
      <w:u w:val="single"/>
    </w:rPr>
  </w:style>
  <w:style w:type="character" w:styleId="LineNumber">
    <w:name w:val="line number"/>
    <w:basedOn w:val="DefaultParagraphFont"/>
    <w:uiPriority w:val="99"/>
    <w:unhideWhenUsed/>
  </w:style>
  <w:style w:type="character" w:styleId="PageNumber">
    <w:name w:val="page number"/>
    <w:basedOn w:val="DefaultParagraphFont"/>
    <w:uiPriority w:val="99"/>
    <w:unhideWhenUsed/>
  </w:style>
  <w:style w:type="table" w:styleId="Table3Deffects1">
    <w:name w:val="Table 3D effects 1"/>
    <w:basedOn w:val="TableNormal"/>
    <w:uiPriority w:val="99"/>
    <w:unhideWhenUsed/>
    <w:pPr>
      <w:ind w:left="72" w:right="72"/>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iPriority w:val="99"/>
    <w:unhideWhenUsed/>
    <w:pPr>
      <w:ind w:left="72" w:right="72"/>
    </w:p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iPriority w:val="99"/>
    <w:unhideWhenUsed/>
    <w:pPr>
      <w:ind w:left="72" w:right="72"/>
    </w:p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uiPriority w:val="99"/>
    <w:unhideWhenUsed/>
    <w:pPr>
      <w:ind w:left="72" w:right="72"/>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iPriority w:val="99"/>
    <w:unhideWhenUsed/>
    <w:pPr>
      <w:ind w:left="72" w:right="72"/>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iPriority w:val="99"/>
    <w:unhideWhenUsed/>
    <w:pPr>
      <w:ind w:left="72" w:right="7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iPriority w:val="99"/>
    <w:unhideWhenUsed/>
    <w:pPr>
      <w:ind w:left="72" w:right="72"/>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uiPriority w:val="99"/>
    <w:unhideWhenUsed/>
    <w:pPr>
      <w:ind w:left="72" w:right="72"/>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iPriority w:val="99"/>
    <w:unhideWhenUsed/>
    <w:pPr>
      <w:ind w:left="72" w:right="72"/>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iPriority w:val="99"/>
    <w:unhideWhenUsed/>
    <w:pPr>
      <w:ind w:left="72" w:right="7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uiPriority w:val="99"/>
    <w:unhideWhenUsed/>
    <w:pPr>
      <w:ind w:left="72" w:right="72"/>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iPriority w:val="99"/>
    <w:unhideWhenUsed/>
    <w:pPr>
      <w:ind w:left="72" w:right="72"/>
    </w:pPr>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iPriority w:val="99"/>
    <w:unhideWhenUsed/>
    <w:pPr>
      <w:ind w:left="72" w:right="72"/>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iPriority w:val="99"/>
    <w:unhideWhenUsed/>
    <w:pPr>
      <w:ind w:left="72" w:right="72"/>
    </w:p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pPr>
      <w:ind w:left="72" w:right="72"/>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pPr>
      <w:ind w:left="72" w:right="72"/>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iPriority w:val="99"/>
    <w:unhideWhenUsed/>
    <w:pPr>
      <w:ind w:left="72" w:right="72"/>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pPr>
      <w:ind w:left="72" w:right="72"/>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uiPriority w:val="99"/>
    <w:unhideWhenUsed/>
    <w:pPr>
      <w:ind w:left="72" w:right="72"/>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iPriority w:val="99"/>
    <w:unhideWhenUsed/>
    <w:pPr>
      <w:ind w:left="72" w:right="7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uiPriority w:val="99"/>
    <w:unhideWhenUsed/>
    <w:pPr>
      <w:ind w:left="72" w:right="72"/>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iPriority w:val="99"/>
    <w:unhideWhenUsed/>
    <w:pPr>
      <w:ind w:left="72" w:right="72"/>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iPriority w:val="99"/>
    <w:unhideWhenUsed/>
    <w:pPr>
      <w:ind w:left="72" w:right="72"/>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iPriority w:val="99"/>
    <w:unhideWhenUsed/>
    <w:pPr>
      <w:ind w:left="72" w:right="72"/>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iPriority w:val="99"/>
    <w:unhideWhenUsed/>
    <w:pPr>
      <w:ind w:left="72" w:right="72"/>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uiPriority w:val="99"/>
    <w:unhideWhenUsed/>
    <w:pPr>
      <w:ind w:left="72" w:right="72"/>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iPriority w:val="99"/>
    <w:unhideWhenUsed/>
    <w:pPr>
      <w:ind w:left="72" w:right="72"/>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iPriority w:val="99"/>
    <w:unhideWhenUsed/>
    <w:pPr>
      <w:ind w:left="72" w:right="7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iPriority w:val="99"/>
    <w:unhideWhenUsed/>
    <w:pPr>
      <w:ind w:left="72" w:right="72"/>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unhideWhenUsed/>
    <w:pPr>
      <w:ind w:left="72" w:right="72"/>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iPriority w:val="99"/>
    <w:unhideWhenUsed/>
    <w:pPr>
      <w:ind w:left="72" w:right="72"/>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uiPriority w:val="99"/>
    <w:unhideWhenUsed/>
    <w:pPr>
      <w:ind w:left="72" w:right="72"/>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iPriority w:val="99"/>
    <w:unhideWhenUsed/>
    <w:pPr>
      <w:ind w:left="72" w:right="72"/>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Professional">
    <w:name w:val="Table Professional"/>
    <w:basedOn w:val="TableNormal"/>
    <w:uiPriority w:val="99"/>
    <w:unhideWhenUsed/>
    <w:pPr>
      <w:ind w:left="72" w:right="72"/>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uiPriority w:val="99"/>
    <w:unhideWhenUsed/>
    <w:pPr>
      <w:ind w:left="72" w:right="72"/>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iPriority w:val="99"/>
    <w:unhideWhenUsed/>
    <w:pPr>
      <w:ind w:left="72" w:right="72"/>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iPriority w:val="99"/>
    <w:unhideWhenUsed/>
    <w:pPr>
      <w:ind w:left="72" w:right="7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iPriority w:val="99"/>
    <w:unhideWhenUsed/>
    <w:pPr>
      <w:ind w:left="72" w:right="72"/>
    </w:p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iPriority w:val="99"/>
    <w:unhideWhenUsed/>
    <w:pPr>
      <w:ind w:left="72" w:right="72"/>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uiPriority w:val="99"/>
    <w:unhideWhenUsed/>
    <w:pPr>
      <w:ind w:left="72" w:right="7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pPr>
      <w:ind w:left="72" w:right="72"/>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uiPriority w:val="99"/>
    <w:unhideWhenUsed/>
    <w:pPr>
      <w:ind w:left="72" w:right="72"/>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uiPriority w:val="99"/>
    <w:unhideWhenUsed/>
    <w:pPr>
      <w:ind w:left="72" w:right="7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LightShading">
    <w:name w:val="Light Shading"/>
    <w:basedOn w:val="TableNormal"/>
    <w:uiPriority w:val="60"/>
    <w:unhideWhenUsed/>
    <w:pPr>
      <w:spacing w:after="0"/>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pPr>
      <w:spacing w:after="0"/>
    </w:pPr>
    <w:rPr>
      <w:color w:val="2E74B5" w:themeColor="accent1" w:themeShade="BF"/>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unhideWhenUsed/>
    <w:pPr>
      <w:spacing w:after="0"/>
    </w:pPr>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unhideWhenUsed/>
    <w:pPr>
      <w:spacing w:after="0"/>
    </w:pPr>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unhideWhenUsed/>
    <w:pPr>
      <w:spacing w:after="0"/>
    </w:pPr>
    <w:rPr>
      <w:color w:val="BF8F00" w:themeColor="accent4" w:themeShade="BF"/>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unhideWhenUsed/>
    <w:pPr>
      <w:spacing w:after="0"/>
    </w:pPr>
    <w:rPr>
      <w:color w:val="2F5496" w:themeColor="accent5" w:themeShade="BF"/>
    </w:rPr>
    <w:tblPr>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unhideWhenUsed/>
    <w:pPr>
      <w:spacing w:after="0"/>
    </w:pPr>
    <w:rPr>
      <w:color w:val="538135" w:themeColor="accent6" w:themeShade="BF"/>
    </w:rPr>
    <w:tblPr>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unhideWhenUsed/>
    <w:pPr>
      <w:spacing w:after="0"/>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pPr>
      <w:spacing w:after="0"/>
    </w:pPr>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unhideWhenUsed/>
    <w:pPr>
      <w:spacing w:after="0"/>
    </w:p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unhideWhenUsed/>
    <w:pPr>
      <w:spacing w:after="0"/>
    </w:p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unhideWhenUsed/>
    <w:pPr>
      <w:spacing w:after="0"/>
    </w:p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unhideWhenUsed/>
    <w:pPr>
      <w:spacing w:after="0"/>
    </w:p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unhideWhenUsed/>
    <w:pPr>
      <w:spacing w:after="0"/>
    </w:p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unhideWhenUsed/>
    <w:pPr>
      <w:spacing w:after="0"/>
    </w:p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LightGrid-Accent1">
    <w:name w:val="Light Grid Accent 1"/>
    <w:basedOn w:val="TableNormal"/>
    <w:uiPriority w:val="62"/>
    <w:unhideWhenUsed/>
    <w:pPr>
      <w:spacing w:after="0"/>
    </w:p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LightGrid-Accent2">
    <w:name w:val="Light Grid Accent 2"/>
    <w:basedOn w:val="TableNormal"/>
    <w:uiPriority w:val="62"/>
    <w:unhideWhenUsed/>
    <w:pPr>
      <w:spacing w:after="0"/>
    </w:p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LightGrid-Accent3">
    <w:name w:val="Light Grid Accent 3"/>
    <w:basedOn w:val="TableNormal"/>
    <w:uiPriority w:val="62"/>
    <w:unhideWhenUsed/>
    <w:pPr>
      <w:spacing w:after="0"/>
    </w:p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LightGrid-Accent4">
    <w:name w:val="Light Grid Accent 4"/>
    <w:basedOn w:val="TableNormal"/>
    <w:uiPriority w:val="62"/>
    <w:unhideWhenUsed/>
    <w:pPr>
      <w:spacing w:after="0"/>
    </w:p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LightGrid-Accent5">
    <w:name w:val="Light Grid Accent 5"/>
    <w:basedOn w:val="TableNormal"/>
    <w:uiPriority w:val="62"/>
    <w:unhideWhenUsed/>
    <w:pPr>
      <w:spacing w:after="0"/>
    </w:p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LightGrid-Accent6">
    <w:name w:val="Light Grid Accent 6"/>
    <w:basedOn w:val="TableNormal"/>
    <w:uiPriority w:val="62"/>
    <w:unhideWhenUsed/>
    <w:pPr>
      <w:spacing w:after="0"/>
    </w:p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MediumShading1">
    <w:name w:val="Medium Shading 1"/>
    <w:basedOn w:val="TableNormal"/>
    <w:uiPriority w:val="63"/>
    <w:unhideWhenUsed/>
    <w:pPr>
      <w:spacing w:after="0"/>
    </w:p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pPr>
      <w:spacing w:after="0"/>
    </w:pPr>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pPr>
      <w:spacing w:after="0"/>
    </w:pPr>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pPr>
      <w:spacing w:after="0"/>
    </w:pPr>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pPr>
      <w:spacing w:after="0"/>
    </w:pPr>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pPr>
      <w:spacing w:after="0"/>
    </w:pPr>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pPr>
      <w:spacing w:after="0"/>
    </w:pPr>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pPr>
      <w:spacing w:after="0"/>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unhideWhenUsed/>
    <w:pPr>
      <w:spacing w:after="0"/>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unhideWhenUsed/>
    <w:pPr>
      <w:spacing w:after="0"/>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unhideWhenUsed/>
    <w:pPr>
      <w:spacing w:after="0"/>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unhideWhenUsed/>
    <w:pPr>
      <w:spacing w:after="0"/>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unhideWhenUsed/>
    <w:pPr>
      <w:spacing w:after="0"/>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unhideWhenUsed/>
    <w:pPr>
      <w:spacing w:after="0"/>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
    <w:name w:val="Medium List 1"/>
    <w:basedOn w:val="TableNormal"/>
    <w:uiPriority w:val="65"/>
    <w:unhideWhenUsed/>
    <w:pPr>
      <w:spacing w:after="0"/>
    </w:pPr>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pPr>
      <w:spacing w:after="0"/>
    </w:pPr>
    <w:rPr>
      <w:color w:val="000000" w:themeColor="text1"/>
    </w:rPr>
    <w:tblPr>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unhideWhenUsed/>
    <w:pPr>
      <w:spacing w:after="0"/>
    </w:pPr>
    <w:rPr>
      <w:color w:val="000000" w:themeColor="text1"/>
    </w:rPr>
    <w:tblPr>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unhideWhenUsed/>
    <w:pPr>
      <w:spacing w:after="0"/>
    </w:pPr>
    <w:rPr>
      <w:color w:val="000000" w:themeColor="text1"/>
    </w:rPr>
    <w:tblPr>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unhideWhenUsed/>
    <w:pPr>
      <w:spacing w:after="0"/>
    </w:pPr>
    <w:rPr>
      <w:color w:val="000000" w:themeColor="text1"/>
    </w:rPr>
    <w:tblPr>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unhideWhenUsed/>
    <w:pPr>
      <w:spacing w:after="0"/>
    </w:pPr>
    <w:rPr>
      <w:color w:val="000000" w:themeColor="text1"/>
    </w:rPr>
    <w:tblPr>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unhideWhenUsed/>
    <w:pPr>
      <w:spacing w:after="0"/>
    </w:pPr>
    <w:rPr>
      <w:color w:val="000000" w:themeColor="text1"/>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unhideWhenUsed/>
    <w:pPr>
      <w:spacing w:after="0"/>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pPr>
      <w:spacing w:after="0"/>
    </w:pPr>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pPr>
      <w:spacing w:after="0"/>
    </w:pPr>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pPr>
      <w:spacing w:after="0"/>
    </w:pPr>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pPr>
      <w:spacing w:after="0"/>
    </w:pPr>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pPr>
      <w:spacing w:after="0"/>
    </w:pPr>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pPr>
      <w:spacing w:after="0"/>
    </w:pPr>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unhideWhenUsed/>
    <w:pPr>
      <w:spacing w:after="0"/>
    </w:p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pPr>
      <w:spacing w:after="0"/>
    </w:pPr>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unhideWhenUsed/>
    <w:pPr>
      <w:spacing w:after="0"/>
    </w:pPr>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unhideWhenUsed/>
    <w:pPr>
      <w:spacing w:after="0"/>
    </w:pPr>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unhideWhenUsed/>
    <w:pPr>
      <w:spacing w:after="0"/>
    </w:pPr>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unhideWhenUsed/>
    <w:pPr>
      <w:spacing w:after="0"/>
    </w:pPr>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unhideWhenUsed/>
    <w:pPr>
      <w:spacing w:after="0"/>
    </w:pPr>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unhideWhenUsed/>
    <w:pPr>
      <w:spacing w:after="0"/>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pPr>
      <w:spacing w:after="0"/>
    </w:pPr>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pPr>
      <w:spacing w:after="0"/>
    </w:pPr>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pPr>
      <w:spacing w:after="0"/>
    </w:pPr>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pPr>
      <w:spacing w:after="0"/>
    </w:pPr>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pPr>
      <w:spacing w:after="0"/>
    </w:pPr>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pPr>
      <w:spacing w:after="0"/>
    </w:pPr>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pPr>
      <w:spacing w:after="0"/>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MediumGrid3-Accent1">
    <w:name w:val="Medium Grid 3 Accent 1"/>
    <w:basedOn w:val="TableNormal"/>
    <w:uiPriority w:val="69"/>
    <w:unhideWhenUsed/>
    <w:pPr>
      <w:spacing w:after="0"/>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MediumGrid3-Accent2">
    <w:name w:val="Medium Grid 3 Accent 2"/>
    <w:basedOn w:val="TableNormal"/>
    <w:uiPriority w:val="69"/>
    <w:unhideWhenUsed/>
    <w:pPr>
      <w:spacing w:after="0"/>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MediumGrid3-Accent3">
    <w:name w:val="Medium Grid 3 Accent 3"/>
    <w:basedOn w:val="TableNormal"/>
    <w:uiPriority w:val="69"/>
    <w:unhideWhenUsed/>
    <w:pPr>
      <w:spacing w:after="0"/>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MediumGrid3-Accent4">
    <w:name w:val="Medium Grid 3 Accent 4"/>
    <w:basedOn w:val="TableNormal"/>
    <w:uiPriority w:val="69"/>
    <w:unhideWhenUsed/>
    <w:pPr>
      <w:spacing w:after="0"/>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MediumGrid3-Accent5">
    <w:name w:val="Medium Grid 3 Accent 5"/>
    <w:basedOn w:val="TableNormal"/>
    <w:uiPriority w:val="69"/>
    <w:unhideWhenUsed/>
    <w:pPr>
      <w:spacing w:after="0"/>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MediumGrid3-Accent6">
    <w:name w:val="Medium Grid 3 Accent 6"/>
    <w:basedOn w:val="TableNormal"/>
    <w:uiPriority w:val="69"/>
    <w:unhideWhenUsed/>
    <w:pPr>
      <w:spacing w:after="0"/>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DarkList">
    <w:name w:val="Dark List"/>
    <w:basedOn w:val="TableNormal"/>
    <w:uiPriority w:val="70"/>
    <w:unhideWhenUsed/>
    <w:pPr>
      <w:spacing w:after="0"/>
    </w:pPr>
    <w:rPr>
      <w:color w:val="FFFFFF" w:themeColor="background1"/>
    </w:rP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pPr>
      <w:spacing w:after="0"/>
    </w:pPr>
    <w:rPr>
      <w:color w:val="FFFFFF" w:themeColor="background1"/>
    </w:rP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unhideWhenUsed/>
    <w:pPr>
      <w:spacing w:after="0"/>
    </w:pPr>
    <w:rPr>
      <w:color w:val="FFFFFF" w:themeColor="background1"/>
    </w:rP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unhideWhenUsed/>
    <w:pPr>
      <w:spacing w:after="0"/>
    </w:pPr>
    <w:rPr>
      <w:color w:val="FFFFFF" w:themeColor="background1"/>
    </w:rP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unhideWhenUsed/>
    <w:pPr>
      <w:spacing w:after="0"/>
    </w:pPr>
    <w:rPr>
      <w:color w:val="FFFFFF" w:themeColor="background1"/>
    </w:rP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unhideWhenUsed/>
    <w:pPr>
      <w:spacing w:after="0"/>
    </w:pPr>
    <w:rPr>
      <w:color w:val="FFFFFF" w:themeColor="background1"/>
    </w:rP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unhideWhenUsed/>
    <w:pPr>
      <w:spacing w:after="0"/>
    </w:pPr>
    <w:rPr>
      <w:color w:val="FFFFFF" w:themeColor="background1"/>
    </w:rP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unhideWhenUsed/>
    <w:pPr>
      <w:spacing w:after="0"/>
    </w:pPr>
    <w:rPr>
      <w:color w:val="000000" w:themeColor="text1"/>
    </w:rPr>
    <w:tblPr>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pPr>
      <w:spacing w:after="0"/>
    </w:pPr>
    <w:rPr>
      <w:color w:val="000000" w:themeColor="text1"/>
    </w:rPr>
    <w:tblPr>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pPr>
      <w:spacing w:after="0"/>
    </w:pPr>
    <w:rPr>
      <w:color w:val="000000" w:themeColor="text1"/>
    </w:rPr>
    <w:tblPr>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pPr>
      <w:spacing w:after="0"/>
    </w:pPr>
    <w:rPr>
      <w:color w:val="000000" w:themeColor="text1"/>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unhideWhenUsed/>
    <w:pPr>
      <w:spacing w:after="0"/>
    </w:pPr>
    <w:rPr>
      <w:color w:val="000000" w:themeColor="text1"/>
    </w:rPr>
    <w:tblPr>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pPr>
      <w:spacing w:after="0"/>
    </w:pPr>
    <w:rPr>
      <w:color w:val="000000" w:themeColor="text1"/>
    </w:rPr>
    <w:tblPr>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pPr>
      <w:spacing w:after="0"/>
    </w:pPr>
    <w:rPr>
      <w:color w:val="000000" w:themeColor="text1"/>
    </w:rPr>
    <w:tblPr>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unhideWhenUsed/>
    <w:pPr>
      <w:spacing w:after="0"/>
    </w:pPr>
    <w:rPr>
      <w:color w:val="000000" w:themeColor="text1"/>
    </w:rP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pPr>
      <w:spacing w:after="0"/>
    </w:pPr>
    <w:rPr>
      <w:color w:val="000000" w:themeColor="text1"/>
    </w:rP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unhideWhenUsed/>
    <w:pPr>
      <w:spacing w:after="0"/>
    </w:pPr>
    <w:rPr>
      <w:color w:val="000000" w:themeColor="text1"/>
    </w:rP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unhideWhenUsed/>
    <w:pPr>
      <w:spacing w:after="0"/>
    </w:pPr>
    <w:rPr>
      <w:color w:val="000000" w:themeColor="text1"/>
    </w:rP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unhideWhenUsed/>
    <w:pPr>
      <w:spacing w:after="0"/>
    </w:pPr>
    <w:rPr>
      <w:color w:val="000000" w:themeColor="text1"/>
    </w:rP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unhideWhenUsed/>
    <w:pPr>
      <w:spacing w:after="0"/>
    </w:pPr>
    <w:rPr>
      <w:color w:val="000000" w:themeColor="text1"/>
    </w:rP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unhideWhenUsed/>
    <w:pPr>
      <w:spacing w:after="0"/>
    </w:pPr>
    <w:rPr>
      <w:color w:val="000000" w:themeColor="text1"/>
    </w:rP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unhideWhenUsed/>
    <w:pPr>
      <w:spacing w:after="0"/>
    </w:pPr>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pPr>
      <w:spacing w:after="0"/>
    </w:pPr>
    <w:rPr>
      <w:color w:val="000000" w:themeColor="text1"/>
    </w:rPr>
    <w:tblPr>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unhideWhenUsed/>
    <w:pPr>
      <w:spacing w:after="0"/>
    </w:pPr>
    <w:rPr>
      <w:color w:val="000000" w:themeColor="text1"/>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unhideWhenUsed/>
    <w:pPr>
      <w:spacing w:after="0"/>
    </w:pPr>
    <w:rPr>
      <w:color w:val="000000" w:themeColor="text1"/>
    </w:rPr>
    <w:tblPr>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unhideWhenUsed/>
    <w:pPr>
      <w:spacing w:after="0"/>
    </w:pPr>
    <w:rPr>
      <w:color w:val="000000" w:themeColor="text1"/>
    </w:rPr>
    <w:tblPr>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unhideWhenUsed/>
    <w:pPr>
      <w:spacing w:after="0"/>
    </w:pPr>
    <w:rPr>
      <w:color w:val="000000" w:themeColor="text1"/>
    </w:rPr>
    <w:tblPr>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unhideWhenUsed/>
    <w:pPr>
      <w:spacing w:after="0"/>
    </w:pPr>
    <w:rPr>
      <w:color w:val="000000" w:themeColor="text1"/>
    </w:rPr>
    <w:tblPr>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Table1Light-Accent11">
    <w:name w:val="List Table 1 Light - Accent 11"/>
    <w:basedOn w:val="TableNormal"/>
    <w:uiPriority w:val="46"/>
    <w:pPr>
      <w:spacing w:after="0"/>
    </w:pP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PlaceholderText1">
    <w:name w:val="Placeholder Text1"/>
    <w:basedOn w:val="DefaultParagraphFont"/>
    <w:uiPriority w:val="99"/>
    <w:semiHidden/>
    <w:rPr>
      <w:color w:val="808080"/>
    </w:rPr>
  </w:style>
  <w:style w:type="table" w:customStyle="1" w:styleId="TableGridLight1">
    <w:name w:val="Table Grid Light1"/>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raphic">
    <w:name w:val="Graphic"/>
    <w:uiPriority w:val="2"/>
    <w:qFormat/>
    <w:pPr>
      <w:spacing w:before="60" w:after="360"/>
    </w:pPr>
    <w:rPr>
      <w:rFonts w:ascii="Calibri" w:eastAsia="Calibri" w:hAnsi="Calibri" w:cs="Times New Roman"/>
      <w:sz w:val="22"/>
      <w:szCs w:val="22"/>
    </w:rPr>
  </w:style>
  <w:style w:type="character" w:customStyle="1" w:styleId="TitleChar">
    <w:name w:val="Title Char"/>
    <w:basedOn w:val="DefaultParagraphFont"/>
    <w:link w:val="Title"/>
    <w:uiPriority w:val="1"/>
    <w:rPr>
      <w:rFonts w:asciiTheme="majorHAnsi" w:eastAsiaTheme="majorEastAsia" w:hAnsiTheme="majorHAnsi" w:cstheme="majorBidi"/>
      <w:color w:val="2E74B5" w:themeColor="accent1" w:themeShade="BF"/>
      <w:sz w:val="44"/>
      <w:szCs w:val="56"/>
    </w:rPr>
  </w:style>
  <w:style w:type="character" w:customStyle="1" w:styleId="BalloonTextChar">
    <w:name w:val="Balloon Text Char"/>
    <w:basedOn w:val="DefaultParagraphFont"/>
    <w:link w:val="BalloonText"/>
    <w:uiPriority w:val="99"/>
    <w:semiHidden/>
    <w:rPr>
      <w:rFonts w:ascii="Segoe UI" w:hAnsi="Segoe UI" w:cs="Segoe UI"/>
      <w:szCs w:val="18"/>
    </w:rPr>
  </w:style>
  <w:style w:type="paragraph" w:customStyle="1" w:styleId="Bibliography1">
    <w:name w:val="Bibliography1"/>
    <w:basedOn w:val="Normal"/>
    <w:next w:val="Normal"/>
    <w:uiPriority w:val="37"/>
    <w:unhideWhenUsed/>
  </w:style>
  <w:style w:type="character" w:customStyle="1" w:styleId="BodyTextChar">
    <w:name w:val="Body Text Char"/>
    <w:basedOn w:val="DefaultParagraphFont"/>
    <w:link w:val="BodyText"/>
    <w:uiPriority w:val="99"/>
    <w:semiHidden/>
  </w:style>
  <w:style w:type="character" w:customStyle="1" w:styleId="BodyText2Char">
    <w:name w:val="Body Text 2 Char"/>
    <w:basedOn w:val="DefaultParagraphFont"/>
    <w:link w:val="BodyText2"/>
    <w:uiPriority w:val="99"/>
    <w:semiHidden/>
  </w:style>
  <w:style w:type="character" w:customStyle="1" w:styleId="BodyText3Char">
    <w:name w:val="Body Text 3 Char"/>
    <w:basedOn w:val="DefaultParagraphFont"/>
    <w:link w:val="BodyText3"/>
    <w:uiPriority w:val="99"/>
    <w:semiHidden/>
    <w:rPr>
      <w:szCs w:val="16"/>
    </w:rPr>
  </w:style>
  <w:style w:type="character" w:customStyle="1" w:styleId="BodyTextFirstIndentChar">
    <w:name w:val="Body Text First Indent Char"/>
    <w:basedOn w:val="BodyTextChar"/>
    <w:link w:val="BodyTextFirstIndent"/>
    <w:uiPriority w:val="99"/>
    <w:semiHidden/>
  </w:style>
  <w:style w:type="character" w:customStyle="1" w:styleId="BodyTextIndentChar">
    <w:name w:val="Body Text Indent Char"/>
    <w:basedOn w:val="DefaultParagraphFont"/>
    <w:link w:val="BodyTextIndent"/>
    <w:uiPriority w:val="99"/>
    <w:semiHidden/>
  </w:style>
  <w:style w:type="character" w:customStyle="1" w:styleId="BodyTextFirstIndent2Char">
    <w:name w:val="Body Text First Indent 2 Char"/>
    <w:basedOn w:val="BodyTextIndentChar"/>
    <w:link w:val="BodyTextFirstIndent2"/>
    <w:uiPriority w:val="99"/>
    <w:semiHidden/>
  </w:style>
  <w:style w:type="character" w:customStyle="1" w:styleId="BodyTextIndent2Char">
    <w:name w:val="Body Text Indent 2 Char"/>
    <w:basedOn w:val="DefaultParagraphFont"/>
    <w:link w:val="BodyTextIndent2"/>
    <w:uiPriority w:val="99"/>
    <w:semiHidden/>
  </w:style>
  <w:style w:type="character" w:customStyle="1" w:styleId="BodyTextIndent3Char">
    <w:name w:val="Body Text Indent 3 Char"/>
    <w:basedOn w:val="DefaultParagraphFont"/>
    <w:link w:val="BodyTextIndent3"/>
    <w:uiPriority w:val="99"/>
    <w:semiHidden/>
    <w:rPr>
      <w:szCs w:val="16"/>
    </w:rPr>
  </w:style>
  <w:style w:type="character" w:customStyle="1" w:styleId="BookTitle1">
    <w:name w:val="Book Title1"/>
    <w:basedOn w:val="DefaultParagraphFont"/>
    <w:uiPriority w:val="33"/>
    <w:unhideWhenUsed/>
    <w:qFormat/>
    <w:rPr>
      <w:b/>
      <w:bCs/>
      <w:i/>
      <w:iCs/>
      <w:spacing w:val="5"/>
    </w:rPr>
  </w:style>
  <w:style w:type="character" w:customStyle="1" w:styleId="ClosingChar">
    <w:name w:val="Closing Char"/>
    <w:basedOn w:val="DefaultParagraphFont"/>
    <w:link w:val="Closing"/>
    <w:uiPriority w:val="99"/>
    <w:semiHidden/>
  </w:style>
  <w:style w:type="character" w:customStyle="1" w:styleId="CommentTextChar">
    <w:name w:val="Comment Text Char"/>
    <w:basedOn w:val="DefaultParagraphFont"/>
    <w:link w:val="CommentText"/>
    <w:uiPriority w:val="99"/>
    <w:semiHidden/>
    <w:rPr>
      <w:szCs w:val="20"/>
    </w:rPr>
  </w:style>
  <w:style w:type="character" w:customStyle="1" w:styleId="CommentSubjectChar">
    <w:name w:val="Comment Subject Char"/>
    <w:basedOn w:val="CommentTextChar"/>
    <w:link w:val="CommentSubject"/>
    <w:uiPriority w:val="99"/>
    <w:semiHidden/>
    <w:rPr>
      <w:b/>
      <w:bCs/>
      <w:szCs w:val="20"/>
    </w:rPr>
  </w:style>
  <w:style w:type="character" w:customStyle="1" w:styleId="DateChar">
    <w:name w:val="Date Char"/>
    <w:basedOn w:val="DefaultParagraphFont"/>
    <w:link w:val="Date"/>
    <w:uiPriority w:val="99"/>
    <w:semiHidden/>
  </w:style>
  <w:style w:type="character" w:customStyle="1" w:styleId="DocumentMapChar">
    <w:name w:val="Document Map Char"/>
    <w:basedOn w:val="DefaultParagraphFont"/>
    <w:link w:val="DocumentMap"/>
    <w:uiPriority w:val="99"/>
    <w:semiHidden/>
    <w:rPr>
      <w:rFonts w:ascii="Segoe UI" w:hAnsi="Segoe UI" w:cs="Segoe UI"/>
      <w:szCs w:val="16"/>
    </w:rPr>
  </w:style>
  <w:style w:type="character" w:customStyle="1" w:styleId="E-mailSignatureChar">
    <w:name w:val="E-mail Signature Char"/>
    <w:basedOn w:val="DefaultParagraphFont"/>
    <w:link w:val="E-mailSignature"/>
    <w:uiPriority w:val="99"/>
    <w:semiHidden/>
  </w:style>
  <w:style w:type="character" w:customStyle="1" w:styleId="EndnoteTextChar">
    <w:name w:val="Endnote Text Char"/>
    <w:basedOn w:val="DefaultParagraphFont"/>
    <w:link w:val="EndnoteText"/>
    <w:uiPriority w:val="99"/>
    <w:semiHidden/>
    <w:rPr>
      <w:szCs w:val="20"/>
    </w:rPr>
  </w:style>
  <w:style w:type="character" w:customStyle="1" w:styleId="FooterChar">
    <w:name w:val="Footer Char"/>
    <w:basedOn w:val="DefaultParagraphFont"/>
    <w:link w:val="Footer"/>
    <w:uiPriority w:val="99"/>
  </w:style>
  <w:style w:type="character" w:customStyle="1" w:styleId="FootnoteTextChar">
    <w:name w:val="Footnote Text Char"/>
    <w:basedOn w:val="DefaultParagraphFont"/>
    <w:link w:val="FootnoteText"/>
    <w:uiPriority w:val="99"/>
    <w:semiHidden/>
    <w:rPr>
      <w:szCs w:val="20"/>
    </w:rPr>
  </w:style>
  <w:style w:type="table" w:customStyle="1" w:styleId="GridTable1Light1">
    <w:name w:val="Grid Table 1 Light1"/>
    <w:basedOn w:val="TableNormal"/>
    <w:uiPriority w:val="46"/>
    <w:pPr>
      <w:spacing w:after="0"/>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pPr>
      <w:spacing w:after="0"/>
    </w:pPr>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pPr>
      <w:spacing w:after="0"/>
    </w:pPr>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after="0"/>
    </w:pPr>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after="0"/>
    </w:pPr>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after="0"/>
    </w:pPr>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pPr>
      <w:spacing w:after="0"/>
    </w:p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after="0"/>
    </w:p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after="0"/>
    </w:p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after="0"/>
    </w:pPr>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pPr>
      <w:spacing w:after="0"/>
    </w:pPr>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after="0"/>
    </w:pPr>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after="0"/>
    </w:pPr>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1">
    <w:name w:val="Grid Table 2 - Accent 61"/>
    <w:basedOn w:val="TableNormal"/>
    <w:uiPriority w:val="47"/>
    <w:pPr>
      <w:spacing w:after="0"/>
    </w:pPr>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after="0"/>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after="0"/>
    </w:p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after="0"/>
    </w:p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pPr>
      <w:spacing w:after="0"/>
    </w:p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after="0"/>
    </w:p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after="0"/>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
    <w:name w:val="Grid Table 3 - Accent 61"/>
    <w:basedOn w:val="TableNormal"/>
    <w:uiPriority w:val="48"/>
    <w:pPr>
      <w:spacing w:after="0"/>
    </w:p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pPr>
      <w:spacing w:after="0"/>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pPr>
      <w:spacing w:after="0"/>
    </w:p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after="0"/>
    </w:p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pPr>
      <w:spacing w:after="0"/>
    </w:p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after="0"/>
    </w:p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pPr>
      <w:spacing w:after="0"/>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pPr>
      <w:spacing w:after="0"/>
    </w:p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pPr>
      <w:spacing w:after="0"/>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pPr>
      <w:spacing w:after="0"/>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after="0"/>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pPr>
      <w:spacing w:after="0"/>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after="0"/>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after="0"/>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eNormal"/>
    <w:uiPriority w:val="50"/>
    <w:pPr>
      <w:spacing w:after="0"/>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after="0"/>
    </w:pPr>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after="0"/>
    </w:pPr>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after="0"/>
    </w:pPr>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pPr>
      <w:spacing w:after="0"/>
    </w:pPr>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after="0"/>
    </w:pPr>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after="0"/>
    </w:pPr>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1">
    <w:name w:val="Grid Table 6 Colorful - Accent 61"/>
    <w:basedOn w:val="TableNormal"/>
    <w:uiPriority w:val="51"/>
    <w:pPr>
      <w:spacing w:after="0"/>
    </w:pPr>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after="0"/>
    </w:pPr>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after="0"/>
    </w:pPr>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after="0"/>
    </w:pPr>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Normal"/>
    <w:uiPriority w:val="52"/>
    <w:pPr>
      <w:spacing w:after="0"/>
    </w:pPr>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after="0"/>
    </w:pPr>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after="0"/>
    </w:pPr>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1">
    <w:name w:val="Grid Table 7 Colorful - Accent 61"/>
    <w:basedOn w:val="TableNormal"/>
    <w:uiPriority w:val="52"/>
    <w:pPr>
      <w:spacing w:after="0"/>
    </w:pPr>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erChar">
    <w:name w:val="Header Char"/>
    <w:basedOn w:val="DefaultParagraphFont"/>
    <w:link w:val="Header"/>
    <w:uiPriority w:val="99"/>
  </w:style>
  <w:style w:type="character" w:customStyle="1" w:styleId="Heading3Char">
    <w:name w:val="Heading 3 Char"/>
    <w:basedOn w:val="DefaultParagraphFont"/>
    <w:uiPriority w:val="6"/>
    <w:semiHidden/>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6"/>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6"/>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6"/>
    <w:semiHidden/>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6"/>
    <w:semiHidden/>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6"/>
    <w:semiHidden/>
    <w:rPr>
      <w:rFonts w:asciiTheme="majorHAnsi" w:eastAsiaTheme="majorEastAsia" w:hAnsiTheme="majorHAnsi" w:cstheme="majorBidi"/>
      <w:color w:val="262626" w:themeColor="text1" w:themeTint="D9"/>
      <w:szCs w:val="21"/>
    </w:rPr>
  </w:style>
  <w:style w:type="character" w:customStyle="1" w:styleId="Heading9Char">
    <w:name w:val="Heading 9 Char"/>
    <w:basedOn w:val="DefaultParagraphFont"/>
    <w:link w:val="Heading9"/>
    <w:uiPriority w:val="6"/>
    <w:semiHidden/>
    <w:rPr>
      <w:rFonts w:asciiTheme="majorHAnsi" w:eastAsiaTheme="majorEastAsia" w:hAnsiTheme="majorHAnsi" w:cstheme="majorBidi"/>
      <w:i/>
      <w:iCs/>
      <w:color w:val="262626" w:themeColor="text1" w:themeTint="D9"/>
      <w:szCs w:val="21"/>
    </w:rPr>
  </w:style>
  <w:style w:type="character" w:customStyle="1" w:styleId="HTMLAddressChar">
    <w:name w:val="HTML Address Char"/>
    <w:basedOn w:val="DefaultParagraphFont"/>
    <w:link w:val="HTMLAddress"/>
    <w:uiPriority w:val="99"/>
    <w:semiHidden/>
    <w:rPr>
      <w:i/>
      <w:iCs/>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customStyle="1" w:styleId="IntenseEmphasis1">
    <w:name w:val="Intense Emphasis1"/>
    <w:basedOn w:val="DefaultParagraphFont"/>
    <w:uiPriority w:val="21"/>
    <w:unhideWhenUsed/>
    <w:qFormat/>
    <w:rPr>
      <w:i/>
      <w:iCs/>
      <w:color w:val="5B9BD5" w:themeColor="accent1"/>
    </w:rPr>
  </w:style>
  <w:style w:type="paragraph" w:customStyle="1" w:styleId="IntenseQuote1">
    <w:name w:val="Intense Quote1"/>
    <w:basedOn w:val="Normal"/>
    <w:next w:val="Normal"/>
    <w:link w:val="IntenseQuoteChar"/>
    <w:uiPriority w:val="30"/>
    <w:unhideWhenUsed/>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1"/>
    <w:uiPriority w:val="30"/>
    <w:semiHidden/>
    <w:rPr>
      <w:i/>
      <w:iCs/>
      <w:color w:val="5B9BD5" w:themeColor="accent1"/>
    </w:rPr>
  </w:style>
  <w:style w:type="character" w:customStyle="1" w:styleId="IntenseReference1">
    <w:name w:val="Intense Reference1"/>
    <w:basedOn w:val="DefaultParagraphFont"/>
    <w:uiPriority w:val="32"/>
    <w:unhideWhenUsed/>
    <w:qFormat/>
    <w:rPr>
      <w:b/>
      <w:bCs/>
      <w:smallCaps/>
      <w:color w:val="5B9BD5" w:themeColor="accent1"/>
      <w:spacing w:val="5"/>
    </w:rPr>
  </w:style>
  <w:style w:type="paragraph" w:customStyle="1" w:styleId="ListParagraph1">
    <w:name w:val="List Paragraph1"/>
    <w:basedOn w:val="Normal"/>
    <w:uiPriority w:val="34"/>
    <w:unhideWhenUsed/>
    <w:qFormat/>
    <w:pPr>
      <w:ind w:left="720"/>
      <w:contextualSpacing/>
    </w:pPr>
  </w:style>
  <w:style w:type="table" w:customStyle="1" w:styleId="ListTable1Light1">
    <w:name w:val="List Table 1 Light1"/>
    <w:basedOn w:val="TableNormal"/>
    <w:uiPriority w:val="46"/>
    <w:pPr>
      <w:spacing w:after="0"/>
    </w:p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21">
    <w:name w:val="List Table 1 Light - Accent 21"/>
    <w:basedOn w:val="TableNormal"/>
    <w:uiPriority w:val="46"/>
    <w:pPr>
      <w:spacing w:after="0"/>
    </w:pP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pPr>
      <w:spacing w:after="0"/>
    </w:pP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after="0"/>
    </w:pP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after="0"/>
    </w:pP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1">
    <w:name w:val="List Table 1 Light - Accent 61"/>
    <w:basedOn w:val="TableNormal"/>
    <w:uiPriority w:val="46"/>
    <w:pPr>
      <w:spacing w:after="0"/>
    </w:pP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after="0"/>
    </w:pPr>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after="0"/>
    </w:pPr>
    <w:tblPr>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after="0"/>
    </w:pPr>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pPr>
      <w:spacing w:after="0"/>
    </w:pPr>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after="0"/>
    </w:pPr>
    <w:tblPr>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after="0"/>
    </w:pPr>
    <w:tblPr>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1">
    <w:name w:val="List Table 2 - Accent 61"/>
    <w:basedOn w:val="TableNormal"/>
    <w:uiPriority w:val="47"/>
    <w:pPr>
      <w:spacing w:after="0"/>
    </w:pPr>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after="0"/>
    </w:p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after="0"/>
    </w:pPr>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pPr>
      <w:spacing w:after="0"/>
    </w:pPr>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after="0"/>
    </w:pPr>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after="0"/>
    </w:pPr>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1">
    <w:name w:val="List Table 3 - Accent 61"/>
    <w:basedOn w:val="TableNormal"/>
    <w:uiPriority w:val="48"/>
    <w:pPr>
      <w:spacing w:after="0"/>
    </w:pPr>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after="0"/>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after="0"/>
    </w:p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after="0"/>
    </w:p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pPr>
      <w:spacing w:after="0"/>
    </w:p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after="0"/>
    </w:p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after="0"/>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1">
    <w:name w:val="List Table 4 - Accent 61"/>
    <w:basedOn w:val="TableNormal"/>
    <w:uiPriority w:val="49"/>
    <w:pPr>
      <w:spacing w:after="0"/>
    </w:p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after="0"/>
    </w:pPr>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after="0"/>
    </w:pPr>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after="0"/>
    </w:pPr>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after="0"/>
    </w:pPr>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after="0"/>
    </w:pPr>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after="0"/>
    </w:pPr>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after="0"/>
    </w:pPr>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after="0"/>
    </w:pPr>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after="0"/>
    </w:pPr>
    <w:rPr>
      <w:color w:val="2E74B5" w:themeColor="accent1" w:themeShade="BF"/>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after="0"/>
    </w:pPr>
    <w:rPr>
      <w:color w:val="C45911" w:themeColor="accent2" w:themeShade="BF"/>
    </w:rPr>
    <w:tblPr>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Normal"/>
    <w:uiPriority w:val="51"/>
    <w:pPr>
      <w:spacing w:after="0"/>
    </w:pPr>
    <w:rPr>
      <w:color w:val="7B7B7B" w:themeColor="accent3" w:themeShade="BF"/>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after="0"/>
    </w:pPr>
    <w:rPr>
      <w:color w:val="BF8F00" w:themeColor="accent4" w:themeShade="BF"/>
    </w:rPr>
    <w:tblPr>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after="0"/>
    </w:pPr>
    <w:rPr>
      <w:color w:val="2F5496" w:themeColor="accent5" w:themeShade="BF"/>
    </w:rPr>
    <w:tblPr>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1">
    <w:name w:val="List Table 6 Colorful - Accent 61"/>
    <w:basedOn w:val="TableNormal"/>
    <w:uiPriority w:val="51"/>
    <w:pPr>
      <w:spacing w:after="0"/>
    </w:pPr>
    <w:rPr>
      <w:color w:val="538135" w:themeColor="accent6" w:themeShade="BF"/>
    </w:rPr>
    <w:tblPr>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after="0"/>
    </w:pPr>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after="0"/>
    </w:pPr>
    <w:rPr>
      <w:color w:val="2E74B5" w:themeColor="accent1" w:themeShade="BF"/>
    </w:rP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after="0"/>
    </w:pPr>
    <w:rPr>
      <w:color w:val="C45911" w:themeColor="accent2" w:themeShade="BF"/>
    </w:rP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after="0"/>
    </w:pPr>
    <w:rPr>
      <w:color w:val="7B7B7B" w:themeColor="accent3" w:themeShade="BF"/>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after="0"/>
    </w:pPr>
    <w:rPr>
      <w:color w:val="BF8F00" w:themeColor="accent4" w:themeShade="BF"/>
    </w:rP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after="0"/>
    </w:pPr>
    <w:rPr>
      <w:color w:val="2F5496" w:themeColor="accent5" w:themeShade="BF"/>
    </w:rP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after="0"/>
    </w:pPr>
    <w:rPr>
      <w:color w:val="538135" w:themeColor="accent6" w:themeShade="BF"/>
    </w:rP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semiHidden/>
    <w:rPr>
      <w:rFonts w:ascii="Consolas" w:hAnsi="Consolas"/>
      <w:szCs w:val="20"/>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customStyle="1" w:styleId="NoSpacing1">
    <w:name w:val="No Spacing1"/>
    <w:uiPriority w:val="36"/>
    <w:unhideWhenUsed/>
    <w:qFormat/>
    <w:pPr>
      <w:spacing w:before="60" w:after="0"/>
      <w:ind w:left="72" w:right="72"/>
    </w:pPr>
    <w:rPr>
      <w:sz w:val="22"/>
      <w:szCs w:val="22"/>
      <w:lang w:eastAsia="ja-JP"/>
    </w:rPr>
  </w:style>
  <w:style w:type="character" w:customStyle="1" w:styleId="NoteHeadingChar">
    <w:name w:val="Note Heading Char"/>
    <w:basedOn w:val="DefaultParagraphFont"/>
    <w:link w:val="NoteHeading"/>
    <w:uiPriority w:val="99"/>
    <w:semiHidden/>
  </w:style>
  <w:style w:type="table" w:customStyle="1" w:styleId="PlainTable11">
    <w:name w:val="Plain Table 11"/>
    <w:basedOn w:val="TableNormal"/>
    <w:uiPriority w:val="4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after="0"/>
    </w:p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after="0"/>
    </w:p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after="0"/>
    </w:p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after="0"/>
    </w:p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semiHidden/>
    <w:rPr>
      <w:rFonts w:ascii="Consolas" w:hAnsi="Consolas"/>
      <w:szCs w:val="21"/>
    </w:rPr>
  </w:style>
  <w:style w:type="paragraph" w:customStyle="1" w:styleId="Quote1">
    <w:name w:val="Quote1"/>
    <w:basedOn w:val="Normal"/>
    <w:next w:val="Normal"/>
    <w:link w:val="QuoteChar"/>
    <w:uiPriority w:val="29"/>
    <w:unhideWhenUsed/>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1"/>
    <w:uiPriority w:val="29"/>
    <w:semiHidden/>
    <w:rPr>
      <w:i/>
      <w:iCs/>
      <w:color w:val="404040" w:themeColor="text1" w:themeTint="BF"/>
    </w:rPr>
  </w:style>
  <w:style w:type="character" w:customStyle="1" w:styleId="SalutationChar">
    <w:name w:val="Salutation Char"/>
    <w:basedOn w:val="DefaultParagraphFont"/>
    <w:link w:val="Salutation"/>
    <w:uiPriority w:val="99"/>
    <w:semiHidden/>
  </w:style>
  <w:style w:type="character" w:customStyle="1" w:styleId="SignatureChar">
    <w:name w:val="Signature Char"/>
    <w:basedOn w:val="DefaultParagraphFont"/>
    <w:link w:val="Signature"/>
    <w:uiPriority w:val="99"/>
    <w:semiHidden/>
  </w:style>
  <w:style w:type="character" w:customStyle="1" w:styleId="SubtitleChar">
    <w:name w:val="Subtitle Char"/>
    <w:basedOn w:val="DefaultParagraphFont"/>
    <w:link w:val="Subtitle"/>
    <w:uiPriority w:val="11"/>
    <w:semiHidden/>
    <w:rPr>
      <w:color w:val="595959" w:themeColor="text1" w:themeTint="A6"/>
      <w:spacing w:val="15"/>
    </w:rPr>
  </w:style>
  <w:style w:type="character" w:customStyle="1" w:styleId="SubtleReference1">
    <w:name w:val="Subtle Reference1"/>
    <w:basedOn w:val="DefaultParagraphFont"/>
    <w:uiPriority w:val="31"/>
    <w:unhideWhenUsed/>
    <w:qFormat/>
    <w:rPr>
      <w:smallCaps/>
      <w:color w:val="595959" w:themeColor="text1" w:themeTint="A6"/>
    </w:rPr>
  </w:style>
  <w:style w:type="paragraph" w:customStyle="1" w:styleId="TOCHeading1">
    <w:name w:val="TOC Heading1"/>
    <w:next w:val="Normal"/>
    <w:uiPriority w:val="39"/>
    <w:unhideWhenUsed/>
    <w:qFormat/>
    <w:pPr>
      <w:spacing w:before="60" w:after="60"/>
    </w:pPr>
    <w:rPr>
      <w:sz w:val="32"/>
      <w:szCs w:val="32"/>
      <w:lang w:eastAsia="ja-JP"/>
    </w:rPr>
  </w:style>
  <w:style w:type="table" w:customStyle="1" w:styleId="Checklisttable">
    <w:name w:val="Checklist table"/>
    <w:basedOn w:val="TableNormal"/>
    <w:uiPriority w:val="99"/>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tblBorders>
    </w:tblPr>
    <w:tblStylePr w:type="firstCol">
      <w:rPr>
        <w:b/>
        <w:i w:val="0"/>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auto"/>
          <w:insideV w:val="single" w:sz="4" w:space="0" w:color="auto"/>
          <w:tl2br w:val="nil"/>
          <w:tr2bl w:val="nil"/>
        </w:tcBorders>
      </w:tcPr>
    </w:tblStylePr>
    <w:tblStylePr w:type="lastCol">
      <w:tblPr/>
      <w:tcPr>
        <w:tcBorders>
          <w:top w:val="single" w:sz="4" w:space="0" w:color="5B9BD5" w:themeColor="accent1"/>
          <w:left w:val="dashed" w:sz="4" w:space="0" w:color="5B9BD5" w:themeColor="accent1"/>
          <w:bottom w:val="single" w:sz="4" w:space="0" w:color="5B9BD5" w:themeColor="accent1"/>
          <w:right w:val="single" w:sz="4" w:space="0" w:color="5B9BD5" w:themeColor="accent1"/>
          <w:insideH w:val="single" w:sz="4" w:space="0" w:color="auto"/>
          <w:insideV w:val="single" w:sz="4" w:space="0" w:color="auto"/>
          <w:tl2br w:val="nil"/>
          <w:tr2bl w:val="nil"/>
        </w:tcBorders>
      </w:tcPr>
    </w:tblStylePr>
    <w:tblStylePr w:type="band1Vert">
      <w:rPr>
        <w:b/>
        <w:i w:val="0"/>
      </w:rPr>
    </w:tblStylePr>
    <w:tblStylePr w:type="band1Horz">
      <w:tblPr/>
      <w:tcPr>
        <w:tcBorders>
          <w:top w:val="single" w:sz="4" w:space="0" w:color="5B9BD5" w:themeColor="accent1"/>
          <w:left w:val="nil"/>
          <w:bottom w:val="single" w:sz="4" w:space="0" w:color="5B9BD5" w:themeColor="accent1"/>
          <w:right w:val="nil"/>
          <w:insideH w:val="nil"/>
          <w:insideV w:val="nil"/>
          <w:tl2br w:val="nil"/>
          <w:tr2bl w:val="nil"/>
        </w:tcBorders>
        <w:shd w:val="clear" w:color="auto" w:fill="DEEAF6" w:themeFill="accent1" w:themeFillTint="33"/>
      </w:tcPr>
    </w:tblStylePr>
    <w:tblStylePr w:type="band2Horz">
      <w:tblPr/>
      <w:tcPr>
        <w:tcBorders>
          <w:top w:val="single" w:sz="4" w:space="0" w:color="5B9BD5" w:themeColor="accent1"/>
          <w:left w:val="nil"/>
          <w:bottom w:val="single" w:sz="4" w:space="0" w:color="5B9BD5" w:themeColor="accent1"/>
          <w:right w:val="nil"/>
          <w:insideH w:val="nil"/>
          <w:insideV w:val="nil"/>
          <w:tl2br w:val="nil"/>
          <w:tr2bl w:val="nil"/>
        </w:tcBorders>
      </w:tcPr>
    </w:tblStylePr>
  </w:style>
  <w:style w:type="character" w:customStyle="1" w:styleId="SubtleEmphasis1">
    <w:name w:val="Subtle Emphasis1"/>
    <w:basedOn w:val="DefaultParagraphFont"/>
    <w:uiPriority w:val="4"/>
    <w:qFormat/>
    <w:rPr>
      <w:b/>
      <w:i/>
      <w:iCs/>
      <w:color w:val="404040" w:themeColor="text1" w:themeTint="BF"/>
    </w:rPr>
  </w:style>
  <w:style w:type="paragraph" w:customStyle="1" w:styleId="Style1">
    <w:name w:val="Style1"/>
    <w:basedOn w:val="Heading1"/>
    <w:link w:val="Style1Char"/>
    <w:qFormat/>
    <w:pPr>
      <w:keepLines w:val="0"/>
      <w:spacing w:before="200" w:after="40" w:line="240" w:lineRule="auto"/>
      <w:jc w:val="center"/>
    </w:pPr>
    <w:rPr>
      <w:rFonts w:ascii="Book Antiqua" w:eastAsia="Times New Roman" w:hAnsi="Book Antiqua" w:cs="Arial"/>
      <w:b/>
      <w:bCs/>
      <w:kern w:val="32"/>
      <w:lang w:eastAsia="en-US"/>
    </w:rPr>
  </w:style>
  <w:style w:type="character" w:customStyle="1" w:styleId="Style1Char">
    <w:name w:val="Style1 Char"/>
    <w:basedOn w:val="Heading1Char"/>
    <w:link w:val="Style1"/>
    <w:rPr>
      <w:rFonts w:ascii="Book Antiqua" w:eastAsia="Times New Roman" w:hAnsi="Book Antiqua" w:cs="Arial"/>
      <w:b/>
      <w:bCs/>
      <w:color w:val="2E74B5" w:themeColor="accent1" w:themeShade="BF"/>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ursar.psu.edu/payplans.cf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lywire.com/pay/ps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lywire.com/how-it-work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bursar.psu.edu"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g305\AppData\Roaming\Microsoft\Templates\Checklist%20for%20selecting%20my%20ideal%20apart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31d92cf942c19623f8ea37c5ae89e9e4">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5ae4c53a902569674f13d354e575c07c"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66ECB-FE6E-4DDF-976D-1FBEFA18A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FAAEEA-94AE-4080-AAAF-F548BDAE42D3}">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E64DBD49-DE3C-4209-967B-5D77689444D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D06C3C4-1EBC-432D-9E46-302529654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Checklist for selecting my ideal apartment</Template>
  <TotalTime>111</TotalTime>
  <Pages>2</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 Pilar, Sandra</dc:creator>
  <cp:lastModifiedBy>Gonzalez De Del Pilar, Sandra Lilia</cp:lastModifiedBy>
  <cp:revision>23</cp:revision>
  <cp:lastPrinted>2017-08-11T15:27:00Z</cp:lastPrinted>
  <dcterms:created xsi:type="dcterms:W3CDTF">2021-01-06T13:42:00Z</dcterms:created>
  <dcterms:modified xsi:type="dcterms:W3CDTF">2021-01-06T22:30:00Z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1033-10.2.0.5845</vt:lpwstr>
  </property>
</Properties>
</file>